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302" w:rsidRDefault="00AF4709">
      <w:r>
        <w:rPr>
          <w:noProof/>
        </w:rPr>
        <w:drawing>
          <wp:anchor distT="0" distB="0" distL="114300" distR="114300" simplePos="0" relativeHeight="251659264" behindDoc="1" locked="1" layoutInCell="1" allowOverlap="1" wp14:anchorId="682D8F91" wp14:editId="36E9AB1B">
            <wp:simplePos x="0" y="0"/>
            <wp:positionH relativeFrom="column">
              <wp:posOffset>-923925</wp:posOffset>
            </wp:positionH>
            <wp:positionV relativeFrom="paragraph">
              <wp:posOffset>-923925</wp:posOffset>
            </wp:positionV>
            <wp:extent cx="7790180" cy="100857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U_Letterhead_v2_NO BORDER_miss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0180" cy="10085705"/>
                    </a:xfrm>
                    <a:prstGeom prst="rect">
                      <a:avLst/>
                    </a:prstGeom>
                  </pic:spPr>
                </pic:pic>
              </a:graphicData>
            </a:graphic>
            <wp14:sizeRelH relativeFrom="page">
              <wp14:pctWidth>0</wp14:pctWidth>
            </wp14:sizeRelH>
            <wp14:sizeRelV relativeFrom="page">
              <wp14:pctHeight>0</wp14:pctHeight>
            </wp14:sizeRelV>
          </wp:anchor>
        </w:drawing>
      </w:r>
    </w:p>
    <w:p w:rsidR="00F71EFA" w:rsidRDefault="00F71EFA"/>
    <w:p w:rsidR="00AF4709" w:rsidRDefault="00AF4709">
      <w:pPr>
        <w:rPr>
          <w:b/>
          <w:sz w:val="24"/>
          <w:szCs w:val="24"/>
        </w:rPr>
      </w:pPr>
    </w:p>
    <w:p w:rsidR="00AF4709" w:rsidRPr="00AF4709" w:rsidRDefault="00AF4709" w:rsidP="00AF4709">
      <w:pPr>
        <w:jc w:val="center"/>
        <w:rPr>
          <w:b/>
          <w:sz w:val="40"/>
          <w:szCs w:val="40"/>
        </w:rPr>
      </w:pPr>
      <w:r w:rsidRPr="00AF4709">
        <w:rPr>
          <w:b/>
          <w:sz w:val="40"/>
          <w:szCs w:val="40"/>
        </w:rPr>
        <w:t>Explanation of Victims’ Rights</w:t>
      </w:r>
    </w:p>
    <w:p w:rsidR="00F71EFA" w:rsidRPr="00AF4709" w:rsidRDefault="00F71EFA">
      <w:pPr>
        <w:rPr>
          <w:i/>
          <w:sz w:val="20"/>
          <w:szCs w:val="20"/>
        </w:rPr>
      </w:pPr>
      <w:r w:rsidRPr="00AF4709">
        <w:rPr>
          <w:i/>
          <w:sz w:val="20"/>
          <w:szCs w:val="20"/>
        </w:rPr>
        <w:t>RVU will assist victims of sexual assault, domestic violence, and stalking and will provide each victim with a written explanation of their rights</w:t>
      </w:r>
      <w:r w:rsidR="00AF4709" w:rsidRPr="00AF4709">
        <w:rPr>
          <w:i/>
          <w:sz w:val="20"/>
          <w:szCs w:val="20"/>
        </w:rPr>
        <w:t>.</w:t>
      </w:r>
    </w:p>
    <w:p w:rsidR="00F71EFA" w:rsidRDefault="00F71EFA" w:rsidP="00F71EFA">
      <w:pPr>
        <w:spacing w:after="0" w:line="240" w:lineRule="auto"/>
        <w:rPr>
          <w:sz w:val="24"/>
          <w:szCs w:val="24"/>
        </w:rPr>
      </w:pPr>
      <w:r>
        <w:rPr>
          <w:sz w:val="24"/>
          <w:szCs w:val="24"/>
        </w:rPr>
        <w:t xml:space="preserve">In </w:t>
      </w:r>
      <w:r w:rsidR="00462A39">
        <w:rPr>
          <w:sz w:val="24"/>
          <w:szCs w:val="24"/>
        </w:rPr>
        <w:t xml:space="preserve">both </w:t>
      </w:r>
      <w:r>
        <w:rPr>
          <w:sz w:val="24"/>
          <w:szCs w:val="24"/>
        </w:rPr>
        <w:t>Colorado</w:t>
      </w:r>
      <w:r w:rsidR="00462A39">
        <w:rPr>
          <w:sz w:val="24"/>
          <w:szCs w:val="24"/>
        </w:rPr>
        <w:t xml:space="preserve"> and Utah</w:t>
      </w:r>
      <w:r w:rsidRPr="001A424A">
        <w:rPr>
          <w:sz w:val="24"/>
          <w:szCs w:val="24"/>
        </w:rPr>
        <w:t>, a victim of dom</w:t>
      </w:r>
      <w:r>
        <w:rPr>
          <w:sz w:val="24"/>
          <w:szCs w:val="24"/>
        </w:rPr>
        <w:t>estic violence</w:t>
      </w:r>
      <w:r w:rsidR="00462A39">
        <w:rPr>
          <w:sz w:val="24"/>
          <w:szCs w:val="24"/>
        </w:rPr>
        <w:t>, dating violence</w:t>
      </w:r>
      <w:r>
        <w:rPr>
          <w:sz w:val="24"/>
          <w:szCs w:val="24"/>
        </w:rPr>
        <w:t>,</w:t>
      </w:r>
      <w:r w:rsidRPr="001A424A">
        <w:rPr>
          <w:sz w:val="24"/>
          <w:szCs w:val="24"/>
        </w:rPr>
        <w:t xml:space="preserve"> sexual assault or stalking has the following rights: </w:t>
      </w:r>
      <w:r w:rsidR="00462A39">
        <w:rPr>
          <w:sz w:val="24"/>
          <w:szCs w:val="24"/>
        </w:rPr>
        <w:t>t</w:t>
      </w:r>
      <w:r w:rsidRPr="008656D0">
        <w:rPr>
          <w:sz w:val="24"/>
          <w:szCs w:val="24"/>
        </w:rPr>
        <w:t xml:space="preserve">reatment with </w:t>
      </w:r>
      <w:r w:rsidR="00462A39">
        <w:rPr>
          <w:sz w:val="24"/>
          <w:szCs w:val="24"/>
        </w:rPr>
        <w:t>fairness, respect and dignity, i</w:t>
      </w:r>
      <w:r w:rsidRPr="008656D0">
        <w:rPr>
          <w:sz w:val="24"/>
          <w:szCs w:val="24"/>
        </w:rPr>
        <w:t>nformation on all charges filed and assurance of swift and fair</w:t>
      </w:r>
      <w:r w:rsidR="00462A39">
        <w:rPr>
          <w:sz w:val="24"/>
          <w:szCs w:val="24"/>
        </w:rPr>
        <w:t xml:space="preserve"> resolution of the proceeding, n</w:t>
      </w:r>
      <w:r w:rsidRPr="008656D0">
        <w:rPr>
          <w:sz w:val="24"/>
          <w:szCs w:val="24"/>
        </w:rPr>
        <w:t>otification of any change</w:t>
      </w:r>
      <w:r w:rsidR="00462A39">
        <w:rPr>
          <w:sz w:val="24"/>
          <w:szCs w:val="24"/>
        </w:rPr>
        <w:t xml:space="preserve"> in the status of the accused, i</w:t>
      </w:r>
      <w:r w:rsidRPr="008656D0">
        <w:rPr>
          <w:sz w:val="24"/>
          <w:szCs w:val="24"/>
        </w:rPr>
        <w:t>nput into decisions regarding plea bargains, and to be present and to have input into s</w:t>
      </w:r>
      <w:r w:rsidR="00462A39">
        <w:rPr>
          <w:sz w:val="24"/>
          <w:szCs w:val="24"/>
        </w:rPr>
        <w:t>entencing and parole hearings, restitution or civil remedy, r</w:t>
      </w:r>
      <w:r w:rsidRPr="008656D0">
        <w:rPr>
          <w:sz w:val="24"/>
          <w:szCs w:val="24"/>
        </w:rPr>
        <w:t>elease of property after the case is settled and it is</w:t>
      </w:r>
      <w:r w:rsidR="00462A39">
        <w:rPr>
          <w:sz w:val="24"/>
          <w:szCs w:val="24"/>
        </w:rPr>
        <w:t xml:space="preserve"> no longer needed as evidence, b</w:t>
      </w:r>
      <w:r w:rsidRPr="008656D0">
        <w:rPr>
          <w:sz w:val="24"/>
          <w:szCs w:val="24"/>
        </w:rPr>
        <w:t xml:space="preserve">e informed about what steps can be taken if he or she is subjected </w:t>
      </w:r>
      <w:r w:rsidR="00462A39">
        <w:rPr>
          <w:sz w:val="24"/>
          <w:szCs w:val="24"/>
        </w:rPr>
        <w:t>to intimidation or harassment, employer intercession, n</w:t>
      </w:r>
      <w:r w:rsidRPr="008656D0">
        <w:rPr>
          <w:sz w:val="24"/>
          <w:szCs w:val="24"/>
        </w:rPr>
        <w:t>otification of all case d</w:t>
      </w:r>
      <w:r w:rsidR="00462A39">
        <w:rPr>
          <w:sz w:val="24"/>
          <w:szCs w:val="24"/>
        </w:rPr>
        <w:t>ispositions including appeals, t</w:t>
      </w:r>
      <w:r w:rsidRPr="008656D0">
        <w:rPr>
          <w:sz w:val="24"/>
          <w:szCs w:val="24"/>
        </w:rPr>
        <w:t>imely no</w:t>
      </w:r>
      <w:r w:rsidR="00462A39">
        <w:rPr>
          <w:sz w:val="24"/>
          <w:szCs w:val="24"/>
        </w:rPr>
        <w:t>tification of all court dates, translation services, i</w:t>
      </w:r>
      <w:r w:rsidRPr="008656D0">
        <w:rPr>
          <w:sz w:val="24"/>
          <w:szCs w:val="24"/>
        </w:rPr>
        <w:t>ntervention with creditors, landlords an</w:t>
      </w:r>
      <w:r w:rsidR="00462A39">
        <w:rPr>
          <w:sz w:val="24"/>
          <w:szCs w:val="24"/>
        </w:rPr>
        <w:t>d employers, legal resources, rehabilitative services, t</w:t>
      </w:r>
      <w:r w:rsidRPr="008656D0">
        <w:rPr>
          <w:sz w:val="24"/>
          <w:szCs w:val="24"/>
        </w:rPr>
        <w:t>ransport</w:t>
      </w:r>
      <w:r w:rsidR="00462A39">
        <w:rPr>
          <w:sz w:val="24"/>
          <w:szCs w:val="24"/>
        </w:rPr>
        <w:t>ation and child care services, i</w:t>
      </w:r>
      <w:r w:rsidRPr="008656D0">
        <w:rPr>
          <w:sz w:val="24"/>
          <w:szCs w:val="24"/>
        </w:rPr>
        <w:t>nformation about obtaining public reco</w:t>
      </w:r>
      <w:r w:rsidR="00462A39">
        <w:rPr>
          <w:sz w:val="24"/>
          <w:szCs w:val="24"/>
        </w:rPr>
        <w:t>rds, including police reports, i</w:t>
      </w:r>
      <w:r w:rsidRPr="008656D0">
        <w:rPr>
          <w:sz w:val="24"/>
          <w:szCs w:val="24"/>
        </w:rPr>
        <w:t>nformation about protective orders.</w:t>
      </w:r>
      <w:r>
        <w:rPr>
          <w:sz w:val="24"/>
          <w:szCs w:val="24"/>
        </w:rPr>
        <w:t xml:space="preserve">  Further, Rocky Vista</w:t>
      </w:r>
      <w:r w:rsidRPr="001A424A">
        <w:rPr>
          <w:sz w:val="24"/>
          <w:szCs w:val="24"/>
        </w:rPr>
        <w:t xml:space="preserve"> Universi</w:t>
      </w:r>
      <w:r>
        <w:rPr>
          <w:sz w:val="24"/>
          <w:szCs w:val="24"/>
        </w:rPr>
        <w:t>ty complies with Colorado</w:t>
      </w:r>
      <w:r w:rsidRPr="001A424A">
        <w:rPr>
          <w:sz w:val="24"/>
          <w:szCs w:val="24"/>
        </w:rPr>
        <w:t xml:space="preserve"> </w:t>
      </w:r>
      <w:r w:rsidR="00462A39">
        <w:rPr>
          <w:sz w:val="24"/>
          <w:szCs w:val="24"/>
        </w:rPr>
        <w:t xml:space="preserve">and Utah </w:t>
      </w:r>
      <w:r w:rsidRPr="001A424A">
        <w:rPr>
          <w:sz w:val="24"/>
          <w:szCs w:val="24"/>
        </w:rPr>
        <w:t>law in re</w:t>
      </w:r>
      <w:r>
        <w:rPr>
          <w:sz w:val="24"/>
          <w:szCs w:val="24"/>
        </w:rPr>
        <w:t xml:space="preserve">cognizing orders of protection by: </w:t>
      </w:r>
    </w:p>
    <w:p w:rsidR="00F71EFA" w:rsidRDefault="00F71EFA" w:rsidP="00F71EFA">
      <w:pPr>
        <w:spacing w:after="0" w:line="240" w:lineRule="auto"/>
        <w:rPr>
          <w:sz w:val="24"/>
          <w:szCs w:val="24"/>
        </w:rPr>
      </w:pPr>
    </w:p>
    <w:p w:rsidR="00F71EFA" w:rsidRPr="001A424A" w:rsidRDefault="00F71EFA" w:rsidP="00F71EFA">
      <w:pPr>
        <w:spacing w:after="0" w:line="240" w:lineRule="auto"/>
        <w:rPr>
          <w:sz w:val="24"/>
          <w:szCs w:val="24"/>
        </w:rPr>
      </w:pPr>
      <w:r>
        <w:rPr>
          <w:sz w:val="24"/>
          <w:szCs w:val="24"/>
        </w:rPr>
        <w:t>A</w:t>
      </w:r>
      <w:r w:rsidRPr="001A424A">
        <w:rPr>
          <w:sz w:val="24"/>
          <w:szCs w:val="24"/>
        </w:rPr>
        <w:t>ny person who obtains an order of p</w:t>
      </w:r>
      <w:r w:rsidR="00D742D5">
        <w:rPr>
          <w:sz w:val="24"/>
          <w:szCs w:val="24"/>
        </w:rPr>
        <w:t xml:space="preserve">rotection from Colorado, Utah, </w:t>
      </w:r>
      <w:r>
        <w:rPr>
          <w:sz w:val="24"/>
          <w:szCs w:val="24"/>
        </w:rPr>
        <w:t>or any reciprocal state (Alabama, Alaska, Arizona, Arkansas, Delaware, Florida, Georgia, Idaho, Indiana, Iowa, Kansas, Kentucky, Louisiana, Michigan, Mississippi, Missouri, Montana, Nebraska, New Hampshire, New Mexico, North Carolina, North Dakota, Oklahoma, Pennsylvania, Sout</w:t>
      </w:r>
      <w:r w:rsidR="00D742D5">
        <w:rPr>
          <w:sz w:val="24"/>
          <w:szCs w:val="24"/>
        </w:rPr>
        <w:t>h Dakota, Tennessee, Texas</w:t>
      </w:r>
      <w:r>
        <w:rPr>
          <w:sz w:val="24"/>
          <w:szCs w:val="24"/>
        </w:rPr>
        <w:t>, West Virginia, Wisconsin, and Wyoming</w:t>
      </w:r>
      <w:r w:rsidRPr="001A424A">
        <w:rPr>
          <w:sz w:val="24"/>
          <w:szCs w:val="24"/>
        </w:rPr>
        <w:t>) should</w:t>
      </w:r>
      <w:r>
        <w:rPr>
          <w:sz w:val="24"/>
          <w:szCs w:val="24"/>
        </w:rPr>
        <w:t xml:space="preserve"> provide a copy to RVUPSS</w:t>
      </w:r>
      <w:r w:rsidRPr="001A424A">
        <w:rPr>
          <w:sz w:val="24"/>
          <w:szCs w:val="24"/>
        </w:rPr>
        <w:t xml:space="preserve"> and the Office of the Title IX Coordinator.  A complainant </w:t>
      </w:r>
      <w:r>
        <w:rPr>
          <w:sz w:val="24"/>
          <w:szCs w:val="24"/>
        </w:rPr>
        <w:t>may then meet with RVUPSS</w:t>
      </w:r>
      <w:r w:rsidRPr="001A424A">
        <w:rPr>
          <w:sz w:val="24"/>
          <w:szCs w:val="24"/>
        </w:rPr>
        <w:t xml:space="preserve"> to develop a Safety Action Plan, w</w:t>
      </w:r>
      <w:r>
        <w:rPr>
          <w:sz w:val="24"/>
          <w:szCs w:val="24"/>
        </w:rPr>
        <w:t>hich is a plan for RVUPSS</w:t>
      </w:r>
      <w:r w:rsidRPr="001A424A">
        <w:rPr>
          <w:sz w:val="24"/>
          <w:szCs w:val="24"/>
        </w:rPr>
        <w:t xml:space="preserve"> and the victim to reduce risk of harm while on campus or coming and going from campu</w:t>
      </w:r>
      <w:r w:rsidR="00F160D3">
        <w:rPr>
          <w:sz w:val="24"/>
          <w:szCs w:val="24"/>
        </w:rPr>
        <w:t>s. This plan may include, but is</w:t>
      </w:r>
      <w:r w:rsidRPr="001A424A">
        <w:rPr>
          <w:sz w:val="24"/>
          <w:szCs w:val="24"/>
        </w:rPr>
        <w:t xml:space="preserve"> not limited to: escorts, special parking arrangements, providing a temporary cellphone, changing classroom location or allowing a student to complete assign</w:t>
      </w:r>
      <w:r>
        <w:rPr>
          <w:sz w:val="24"/>
          <w:szCs w:val="24"/>
        </w:rPr>
        <w:t>ments from home, etc.</w:t>
      </w:r>
      <w:r w:rsidRPr="001A424A">
        <w:rPr>
          <w:sz w:val="24"/>
          <w:szCs w:val="24"/>
        </w:rPr>
        <w:t xml:space="preserve"> Protection from abuse orders may be available through </w:t>
      </w:r>
      <w:r>
        <w:rPr>
          <w:sz w:val="24"/>
          <w:szCs w:val="24"/>
        </w:rPr>
        <w:t xml:space="preserve">the respective county you reside, or by contacting local law enforcement agency. </w:t>
      </w:r>
      <w:r w:rsidRPr="001A424A">
        <w:rPr>
          <w:sz w:val="24"/>
          <w:szCs w:val="24"/>
        </w:rPr>
        <w:t xml:space="preserve"> </w:t>
      </w:r>
    </w:p>
    <w:p w:rsidR="00F71EFA" w:rsidRPr="001A424A" w:rsidRDefault="00F71EFA" w:rsidP="00F71EFA">
      <w:pPr>
        <w:spacing w:after="0" w:line="240" w:lineRule="auto"/>
        <w:rPr>
          <w:sz w:val="24"/>
          <w:szCs w:val="24"/>
        </w:rPr>
      </w:pPr>
    </w:p>
    <w:p w:rsidR="00AF4709" w:rsidRDefault="00F71EFA" w:rsidP="00F71EFA">
      <w:pPr>
        <w:spacing w:after="0" w:line="240" w:lineRule="auto"/>
        <w:rPr>
          <w:sz w:val="24"/>
          <w:szCs w:val="24"/>
        </w:rPr>
      </w:pPr>
      <w:r w:rsidRPr="001A424A">
        <w:rPr>
          <w:sz w:val="24"/>
          <w:szCs w:val="24"/>
        </w:rPr>
        <w:t>To the extent of the victim’s cooperati</w:t>
      </w:r>
      <w:r>
        <w:rPr>
          <w:sz w:val="24"/>
          <w:szCs w:val="24"/>
        </w:rPr>
        <w:t>on and consent, RVU</w:t>
      </w:r>
      <w:r w:rsidR="00462A39">
        <w:rPr>
          <w:sz w:val="24"/>
          <w:szCs w:val="24"/>
        </w:rPr>
        <w:t xml:space="preserve"> O</w:t>
      </w:r>
      <w:r w:rsidRPr="001A424A">
        <w:rPr>
          <w:sz w:val="24"/>
          <w:szCs w:val="24"/>
        </w:rPr>
        <w:t xml:space="preserve">ffices, including </w:t>
      </w:r>
      <w:r w:rsidR="00462A39">
        <w:rPr>
          <w:sz w:val="24"/>
          <w:szCs w:val="24"/>
        </w:rPr>
        <w:t>the O</w:t>
      </w:r>
      <w:r>
        <w:rPr>
          <w:sz w:val="24"/>
          <w:szCs w:val="24"/>
        </w:rPr>
        <w:t xml:space="preserve">ffice of the Dean, Admissions, Student Affairs &amp; Services, Presidential, Legal &amp; Compliance, Human Resources, Information Services, Clinical Affairs, and Public Safety &amp; Security </w:t>
      </w:r>
      <w:r w:rsidRPr="001A424A">
        <w:rPr>
          <w:sz w:val="24"/>
          <w:szCs w:val="24"/>
        </w:rPr>
        <w:t xml:space="preserve">will work cooperatively to ensure that the complainant's health, physical safety, work and academic status are protected, pending the outcome of a formal university investigation of the complaint. </w:t>
      </w:r>
    </w:p>
    <w:p w:rsidR="00AF4709" w:rsidRDefault="00AF4709" w:rsidP="00F71EFA">
      <w:pPr>
        <w:spacing w:after="0" w:line="240" w:lineRule="auto"/>
        <w:rPr>
          <w:sz w:val="24"/>
          <w:szCs w:val="24"/>
        </w:rPr>
      </w:pPr>
    </w:p>
    <w:p w:rsidR="00AF4709" w:rsidRDefault="00AF4709" w:rsidP="00F71EFA">
      <w:pPr>
        <w:spacing w:after="0" w:line="240" w:lineRule="auto"/>
        <w:rPr>
          <w:sz w:val="24"/>
          <w:szCs w:val="24"/>
        </w:rPr>
      </w:pPr>
    </w:p>
    <w:p w:rsidR="00AF4709" w:rsidRDefault="00AF4709" w:rsidP="00F71EFA">
      <w:pPr>
        <w:spacing w:after="0" w:line="240" w:lineRule="auto"/>
        <w:rPr>
          <w:sz w:val="24"/>
          <w:szCs w:val="24"/>
        </w:rPr>
      </w:pPr>
    </w:p>
    <w:p w:rsidR="00AF4709" w:rsidRDefault="00AF4709" w:rsidP="00F71EFA">
      <w:pPr>
        <w:spacing w:after="0" w:line="240" w:lineRule="auto"/>
        <w:rPr>
          <w:sz w:val="24"/>
          <w:szCs w:val="24"/>
        </w:rPr>
      </w:pPr>
    </w:p>
    <w:p w:rsidR="00AF4709" w:rsidRDefault="00AF4709" w:rsidP="00F71EFA">
      <w:pPr>
        <w:spacing w:after="0" w:line="240" w:lineRule="auto"/>
        <w:rPr>
          <w:sz w:val="24"/>
          <w:szCs w:val="24"/>
        </w:rPr>
      </w:pPr>
    </w:p>
    <w:p w:rsidR="00AF4709" w:rsidRDefault="00AF4709" w:rsidP="00F71EFA">
      <w:pPr>
        <w:spacing w:after="0" w:line="240" w:lineRule="auto"/>
        <w:rPr>
          <w:sz w:val="24"/>
          <w:szCs w:val="24"/>
        </w:rPr>
      </w:pPr>
    </w:p>
    <w:p w:rsidR="00AF4709" w:rsidRDefault="00AF4709" w:rsidP="00F71EFA">
      <w:pPr>
        <w:spacing w:after="0" w:line="240" w:lineRule="auto"/>
        <w:rPr>
          <w:sz w:val="24"/>
          <w:szCs w:val="24"/>
        </w:rPr>
      </w:pPr>
    </w:p>
    <w:p w:rsidR="00F71EFA" w:rsidRDefault="00F71EFA" w:rsidP="00F71EFA">
      <w:pPr>
        <w:spacing w:after="0" w:line="240" w:lineRule="auto"/>
        <w:rPr>
          <w:sz w:val="24"/>
          <w:szCs w:val="24"/>
        </w:rPr>
      </w:pPr>
      <w:r w:rsidRPr="001A424A">
        <w:rPr>
          <w:sz w:val="24"/>
          <w:szCs w:val="24"/>
        </w:rPr>
        <w:t xml:space="preserve">For example, if reasonably available, a complainant may be offered changes to academic, living, or working situations in addition to counseling, health services and assistance </w:t>
      </w:r>
      <w:r w:rsidR="00AF4709">
        <w:rPr>
          <w:noProof/>
        </w:rPr>
        <w:drawing>
          <wp:anchor distT="0" distB="0" distL="114300" distR="114300" simplePos="0" relativeHeight="251661312" behindDoc="1" locked="1" layoutInCell="1" allowOverlap="1" wp14:anchorId="3E6CF263" wp14:editId="749BA1E5">
            <wp:simplePos x="0" y="0"/>
            <wp:positionH relativeFrom="column">
              <wp:posOffset>-942340</wp:posOffset>
            </wp:positionH>
            <wp:positionV relativeFrom="paragraph">
              <wp:posOffset>-2038350</wp:posOffset>
            </wp:positionV>
            <wp:extent cx="7790180" cy="1008570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U_Letterhead_v2_NO BORDER_miss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0180" cy="10085705"/>
                    </a:xfrm>
                    <a:prstGeom prst="rect">
                      <a:avLst/>
                    </a:prstGeom>
                  </pic:spPr>
                </pic:pic>
              </a:graphicData>
            </a:graphic>
            <wp14:sizeRelH relativeFrom="page">
              <wp14:pctWidth>0</wp14:pctWidth>
            </wp14:sizeRelH>
            <wp14:sizeRelV relativeFrom="page">
              <wp14:pctHeight>0</wp14:pctHeight>
            </wp14:sizeRelV>
          </wp:anchor>
        </w:drawing>
      </w:r>
      <w:r w:rsidRPr="001A424A">
        <w:rPr>
          <w:sz w:val="24"/>
          <w:szCs w:val="24"/>
        </w:rPr>
        <w:t>in notifying</w:t>
      </w:r>
      <w:r>
        <w:rPr>
          <w:sz w:val="24"/>
          <w:szCs w:val="24"/>
        </w:rPr>
        <w:t xml:space="preserve"> </w:t>
      </w:r>
      <w:r w:rsidRPr="001A424A">
        <w:rPr>
          <w:sz w:val="24"/>
          <w:szCs w:val="24"/>
        </w:rPr>
        <w:t>appr</w:t>
      </w:r>
      <w:r>
        <w:rPr>
          <w:sz w:val="24"/>
          <w:szCs w:val="24"/>
        </w:rPr>
        <w:t xml:space="preserve">opriate local law enforcement. </w:t>
      </w:r>
      <w:r w:rsidRPr="00725497">
        <w:rPr>
          <w:sz w:val="24"/>
          <w:szCs w:val="24"/>
        </w:rPr>
        <w:t xml:space="preserve">The Title IX Coordinator and RVUPSS will assist a victim with these accommodations. </w:t>
      </w:r>
      <w:r w:rsidRPr="001A424A">
        <w:rPr>
          <w:sz w:val="24"/>
          <w:szCs w:val="24"/>
        </w:rPr>
        <w:t>Additionally, personal identifiable information about the victim will be treated as confidential and only shared with persons with a specific need to know who are investigating/adjudicating the complaint or delivering resources or support services to the complainant.  The University does not publish the name of crime victims nor house identifiable information regard</w:t>
      </w:r>
      <w:r>
        <w:rPr>
          <w:sz w:val="24"/>
          <w:szCs w:val="24"/>
        </w:rPr>
        <w:t>ing victims in the RVUPSS</w:t>
      </w:r>
      <w:r w:rsidRPr="001A424A">
        <w:rPr>
          <w:sz w:val="24"/>
          <w:szCs w:val="24"/>
        </w:rPr>
        <w:t xml:space="preserve"> departments Daily Crime Log or online.  Victims may request that directory information on file be removed from public sources by request</w:t>
      </w:r>
      <w:r>
        <w:rPr>
          <w:sz w:val="24"/>
          <w:szCs w:val="24"/>
        </w:rPr>
        <w:t xml:space="preserve"> from t</w:t>
      </w:r>
      <w:r w:rsidR="00FE60FF">
        <w:rPr>
          <w:sz w:val="24"/>
          <w:szCs w:val="24"/>
        </w:rPr>
        <w:t>he Office of Student Affairs</w:t>
      </w:r>
      <w:r w:rsidRPr="00C10E6F">
        <w:rPr>
          <w:sz w:val="24"/>
          <w:szCs w:val="24"/>
        </w:rPr>
        <w:t>.</w:t>
      </w:r>
    </w:p>
    <w:p w:rsidR="00F71EFA" w:rsidRDefault="00F71EFA"/>
    <w:p w:rsidR="00D742D5" w:rsidRPr="00D742D5" w:rsidRDefault="00D742D5" w:rsidP="00D742D5">
      <w:pPr>
        <w:spacing w:after="0" w:line="240" w:lineRule="auto"/>
        <w:jc w:val="center"/>
        <w:rPr>
          <w:b/>
          <w:sz w:val="40"/>
          <w:szCs w:val="40"/>
        </w:rPr>
      </w:pPr>
      <w:r w:rsidRPr="00D742D5">
        <w:rPr>
          <w:b/>
          <w:sz w:val="40"/>
          <w:szCs w:val="40"/>
        </w:rPr>
        <w:t>PARKER CAMPUS</w:t>
      </w:r>
    </w:p>
    <w:p w:rsidR="00D742D5" w:rsidRDefault="00D742D5" w:rsidP="00F71EFA">
      <w:pPr>
        <w:spacing w:after="0" w:line="240" w:lineRule="auto"/>
        <w:rPr>
          <w:b/>
          <w:sz w:val="24"/>
          <w:szCs w:val="24"/>
          <w:u w:val="single"/>
        </w:rPr>
      </w:pPr>
    </w:p>
    <w:p w:rsidR="00F71EFA" w:rsidRPr="001A424A" w:rsidRDefault="00F71EFA" w:rsidP="00F71EFA">
      <w:pPr>
        <w:spacing w:after="0" w:line="240" w:lineRule="auto"/>
        <w:rPr>
          <w:b/>
          <w:sz w:val="24"/>
          <w:szCs w:val="24"/>
          <w:u w:val="single"/>
        </w:rPr>
      </w:pPr>
      <w:r w:rsidRPr="001A424A">
        <w:rPr>
          <w:b/>
          <w:sz w:val="24"/>
          <w:szCs w:val="24"/>
          <w:u w:val="single"/>
        </w:rPr>
        <w:t>Resources for victims of Dom</w:t>
      </w:r>
      <w:r>
        <w:rPr>
          <w:b/>
          <w:sz w:val="24"/>
          <w:szCs w:val="24"/>
          <w:u w:val="single"/>
        </w:rPr>
        <w:t>estic Violence,</w:t>
      </w:r>
      <w:r w:rsidRPr="001A424A">
        <w:rPr>
          <w:b/>
          <w:sz w:val="24"/>
          <w:szCs w:val="24"/>
          <w:u w:val="single"/>
        </w:rPr>
        <w:t xml:space="preserve"> Sexual Assault &amp; Stalking</w:t>
      </w:r>
    </w:p>
    <w:p w:rsidR="00F71EFA" w:rsidRDefault="00F71EFA" w:rsidP="00F71EFA">
      <w:pPr>
        <w:spacing w:after="0" w:line="240" w:lineRule="auto"/>
        <w:rPr>
          <w:sz w:val="24"/>
          <w:szCs w:val="24"/>
        </w:rPr>
      </w:pPr>
    </w:p>
    <w:p w:rsidR="00F71EFA" w:rsidRPr="001A424A" w:rsidRDefault="00F71EFA" w:rsidP="00F71EFA">
      <w:pPr>
        <w:spacing w:after="0" w:line="240" w:lineRule="auto"/>
        <w:rPr>
          <w:b/>
          <w:sz w:val="24"/>
          <w:szCs w:val="24"/>
          <w:u w:val="single"/>
        </w:rPr>
      </w:pPr>
      <w:r>
        <w:rPr>
          <w:b/>
          <w:sz w:val="24"/>
          <w:szCs w:val="24"/>
          <w:u w:val="single"/>
        </w:rPr>
        <w:t>ON-CAMPUS</w:t>
      </w:r>
    </w:p>
    <w:p w:rsidR="00F71EFA" w:rsidRDefault="00F71EFA" w:rsidP="00F71EFA">
      <w:pPr>
        <w:spacing w:after="0" w:line="240" w:lineRule="auto"/>
        <w:rPr>
          <w:sz w:val="24"/>
          <w:szCs w:val="24"/>
        </w:rPr>
      </w:pPr>
    </w:p>
    <w:tbl>
      <w:tblPr>
        <w:tblStyle w:val="TableGrid"/>
        <w:tblW w:w="0" w:type="auto"/>
        <w:tblLook w:val="04A0" w:firstRow="1" w:lastRow="0" w:firstColumn="1" w:lastColumn="0" w:noHBand="0" w:noVBand="1"/>
      </w:tblPr>
      <w:tblGrid>
        <w:gridCol w:w="3192"/>
        <w:gridCol w:w="3192"/>
        <w:gridCol w:w="3192"/>
      </w:tblGrid>
      <w:tr w:rsidR="00F71EFA" w:rsidTr="00751593">
        <w:trPr>
          <w:trHeight w:val="593"/>
        </w:trPr>
        <w:tc>
          <w:tcPr>
            <w:tcW w:w="3192" w:type="dxa"/>
          </w:tcPr>
          <w:p w:rsidR="00F71EFA" w:rsidRDefault="00F71EFA" w:rsidP="00751593">
            <w:r>
              <w:t>Counseling</w:t>
            </w:r>
          </w:p>
          <w:p w:rsidR="00F71EFA" w:rsidRPr="00D44E57" w:rsidRDefault="00462A39" w:rsidP="00751593">
            <w:r>
              <w:t>Kade Rucker</w:t>
            </w:r>
          </w:p>
        </w:tc>
        <w:tc>
          <w:tcPr>
            <w:tcW w:w="3192" w:type="dxa"/>
          </w:tcPr>
          <w:p w:rsidR="00F71EFA" w:rsidRPr="00D44E57" w:rsidRDefault="00F71EFA" w:rsidP="00751593">
            <w:r>
              <w:t>8401 S. Chambers Rd.  Parker, CO 80134</w:t>
            </w:r>
          </w:p>
        </w:tc>
        <w:tc>
          <w:tcPr>
            <w:tcW w:w="3192" w:type="dxa"/>
          </w:tcPr>
          <w:p w:rsidR="00F71EFA" w:rsidRPr="00D44E57" w:rsidRDefault="00462A39" w:rsidP="00751593">
            <w:pPr>
              <w:jc w:val="center"/>
            </w:pPr>
            <w:r>
              <w:t>720-875-2896</w:t>
            </w:r>
          </w:p>
        </w:tc>
      </w:tr>
      <w:tr w:rsidR="00F71EFA" w:rsidTr="00751593">
        <w:trPr>
          <w:trHeight w:val="620"/>
        </w:trPr>
        <w:tc>
          <w:tcPr>
            <w:tcW w:w="3192" w:type="dxa"/>
          </w:tcPr>
          <w:p w:rsidR="00F71EFA" w:rsidRPr="00D44E57" w:rsidRDefault="00F71EFA" w:rsidP="00751593">
            <w:r>
              <w:t>RVU Health Center</w:t>
            </w:r>
          </w:p>
        </w:tc>
        <w:tc>
          <w:tcPr>
            <w:tcW w:w="3192" w:type="dxa"/>
          </w:tcPr>
          <w:p w:rsidR="00F71EFA" w:rsidRPr="00D44E57" w:rsidRDefault="00F71EFA" w:rsidP="00751593">
            <w:r>
              <w:t>8401 S. Chambers Rd.  Parker, CO 80134</w:t>
            </w:r>
          </w:p>
        </w:tc>
        <w:tc>
          <w:tcPr>
            <w:tcW w:w="3192" w:type="dxa"/>
          </w:tcPr>
          <w:p w:rsidR="00F71EFA" w:rsidRPr="00D44E57" w:rsidRDefault="00F71EFA" w:rsidP="00751593">
            <w:pPr>
              <w:jc w:val="center"/>
            </w:pPr>
            <w:r>
              <w:t>720-875-2880</w:t>
            </w:r>
          </w:p>
        </w:tc>
      </w:tr>
      <w:tr w:rsidR="00F71EFA" w:rsidTr="00751593">
        <w:trPr>
          <w:trHeight w:val="620"/>
        </w:trPr>
        <w:tc>
          <w:tcPr>
            <w:tcW w:w="3192" w:type="dxa"/>
          </w:tcPr>
          <w:p w:rsidR="00F71EFA" w:rsidRPr="00D44E57" w:rsidRDefault="00F71EFA" w:rsidP="00751593">
            <w:r>
              <w:t>Campus Public Safety &amp; Security</w:t>
            </w:r>
          </w:p>
        </w:tc>
        <w:tc>
          <w:tcPr>
            <w:tcW w:w="3192" w:type="dxa"/>
          </w:tcPr>
          <w:p w:rsidR="00F71EFA" w:rsidRPr="00D44E57" w:rsidRDefault="00F71EFA" w:rsidP="00751593">
            <w:r>
              <w:t>8401 S. Chambers Rd.  Parker, CO 80134</w:t>
            </w:r>
          </w:p>
        </w:tc>
        <w:tc>
          <w:tcPr>
            <w:tcW w:w="3192" w:type="dxa"/>
          </w:tcPr>
          <w:p w:rsidR="00F71EFA" w:rsidRPr="00D44E57" w:rsidRDefault="00F71EFA" w:rsidP="00751593">
            <w:pPr>
              <w:jc w:val="center"/>
            </w:pPr>
            <w:r>
              <w:t>720-875-2892</w:t>
            </w:r>
          </w:p>
        </w:tc>
      </w:tr>
      <w:tr w:rsidR="00F71EFA" w:rsidTr="00751593">
        <w:trPr>
          <w:trHeight w:val="620"/>
        </w:trPr>
        <w:tc>
          <w:tcPr>
            <w:tcW w:w="3192" w:type="dxa"/>
          </w:tcPr>
          <w:p w:rsidR="00F71EFA" w:rsidRDefault="00F71EFA" w:rsidP="00751593">
            <w:r>
              <w:t>Office of the Title IX Coordinator</w:t>
            </w:r>
          </w:p>
          <w:p w:rsidR="00F71EFA" w:rsidRPr="00D44E57" w:rsidRDefault="00462A39" w:rsidP="00751593">
            <w:r>
              <w:t>Laura Dement</w:t>
            </w:r>
          </w:p>
        </w:tc>
        <w:tc>
          <w:tcPr>
            <w:tcW w:w="3192" w:type="dxa"/>
          </w:tcPr>
          <w:p w:rsidR="00F71EFA" w:rsidRPr="00D44E57" w:rsidRDefault="00F71EFA" w:rsidP="00751593">
            <w:r>
              <w:t>8401 S. Chambers Rd.  Parker, CO 80134</w:t>
            </w:r>
          </w:p>
        </w:tc>
        <w:tc>
          <w:tcPr>
            <w:tcW w:w="3192" w:type="dxa"/>
          </w:tcPr>
          <w:p w:rsidR="00F71EFA" w:rsidRPr="00D44E57" w:rsidRDefault="00462A39" w:rsidP="00751593">
            <w:pPr>
              <w:jc w:val="center"/>
            </w:pPr>
            <w:r>
              <w:t>720-874-2481</w:t>
            </w:r>
          </w:p>
        </w:tc>
      </w:tr>
      <w:tr w:rsidR="00F71EFA" w:rsidTr="00751593">
        <w:trPr>
          <w:trHeight w:val="620"/>
        </w:trPr>
        <w:tc>
          <w:tcPr>
            <w:tcW w:w="3192" w:type="dxa"/>
          </w:tcPr>
          <w:p w:rsidR="00F71EFA" w:rsidRPr="00D44E57" w:rsidRDefault="00462A39" w:rsidP="00751593">
            <w:r>
              <w:t>Director of Student Life, Dr. Zeerak Haider</w:t>
            </w:r>
          </w:p>
        </w:tc>
        <w:tc>
          <w:tcPr>
            <w:tcW w:w="3192" w:type="dxa"/>
          </w:tcPr>
          <w:p w:rsidR="00F71EFA" w:rsidRPr="00D44E57" w:rsidRDefault="00F71EFA" w:rsidP="00751593">
            <w:r>
              <w:t>8401 S. Chambers Rd.  Parker, CO 80134</w:t>
            </w:r>
          </w:p>
        </w:tc>
        <w:tc>
          <w:tcPr>
            <w:tcW w:w="3192" w:type="dxa"/>
          </w:tcPr>
          <w:p w:rsidR="00F71EFA" w:rsidRPr="00D44E57" w:rsidRDefault="00462A39" w:rsidP="00751593">
            <w:pPr>
              <w:jc w:val="center"/>
            </w:pPr>
            <w:r>
              <w:t>720-874-2471</w:t>
            </w:r>
          </w:p>
        </w:tc>
      </w:tr>
      <w:tr w:rsidR="00F71EFA" w:rsidTr="00751593">
        <w:tc>
          <w:tcPr>
            <w:tcW w:w="3192" w:type="dxa"/>
          </w:tcPr>
          <w:p w:rsidR="00F71EFA" w:rsidRPr="00031181" w:rsidRDefault="00F71EFA" w:rsidP="00462A39">
            <w:r w:rsidRPr="00031181">
              <w:t>As</w:t>
            </w:r>
            <w:r w:rsidR="00462A39">
              <w:t>sociate Dean of Student Affairs, Amy Schlueter</w:t>
            </w:r>
          </w:p>
        </w:tc>
        <w:tc>
          <w:tcPr>
            <w:tcW w:w="3192" w:type="dxa"/>
          </w:tcPr>
          <w:p w:rsidR="00F71EFA" w:rsidRPr="00031181" w:rsidRDefault="00F71EFA" w:rsidP="00751593">
            <w:r w:rsidRPr="00031181">
              <w:t>8401 S. Chambers Rd.  Parker, CO 80134</w:t>
            </w:r>
          </w:p>
        </w:tc>
        <w:tc>
          <w:tcPr>
            <w:tcW w:w="3192" w:type="dxa"/>
          </w:tcPr>
          <w:p w:rsidR="00F71EFA" w:rsidRPr="00031181" w:rsidRDefault="00462A39" w:rsidP="00751593">
            <w:pPr>
              <w:jc w:val="center"/>
            </w:pPr>
            <w:r>
              <w:t>720-874-2483</w:t>
            </w:r>
          </w:p>
        </w:tc>
      </w:tr>
      <w:tr w:rsidR="00462A39" w:rsidTr="00462A39">
        <w:trPr>
          <w:trHeight w:val="665"/>
        </w:trPr>
        <w:tc>
          <w:tcPr>
            <w:tcW w:w="3192" w:type="dxa"/>
          </w:tcPr>
          <w:p w:rsidR="00462A39" w:rsidRPr="00031181" w:rsidRDefault="00462A39" w:rsidP="00462A39">
            <w:r>
              <w:t>Anonymous Help/Tip Hotline</w:t>
            </w:r>
          </w:p>
        </w:tc>
        <w:tc>
          <w:tcPr>
            <w:tcW w:w="3192" w:type="dxa"/>
          </w:tcPr>
          <w:p w:rsidR="00462A39" w:rsidRPr="00031181" w:rsidRDefault="00462A39" w:rsidP="00751593">
            <w:r>
              <w:t>8401 S. Chambers Rd.  Parker, CO 80134</w:t>
            </w:r>
          </w:p>
        </w:tc>
        <w:tc>
          <w:tcPr>
            <w:tcW w:w="3192" w:type="dxa"/>
          </w:tcPr>
          <w:p w:rsidR="00462A39" w:rsidRDefault="00462A39" w:rsidP="00751593">
            <w:pPr>
              <w:jc w:val="center"/>
            </w:pPr>
            <w:r>
              <w:t>303-708-8185</w:t>
            </w:r>
          </w:p>
        </w:tc>
      </w:tr>
    </w:tbl>
    <w:p w:rsidR="00C10E6F" w:rsidRPr="00AF4709" w:rsidRDefault="00C10E6F" w:rsidP="00C10E6F">
      <w:pPr>
        <w:spacing w:after="0" w:line="240" w:lineRule="auto"/>
        <w:rPr>
          <w:sz w:val="20"/>
          <w:szCs w:val="20"/>
        </w:rPr>
      </w:pPr>
      <w:r w:rsidRPr="00AF4709">
        <w:rPr>
          <w:sz w:val="20"/>
          <w:szCs w:val="20"/>
        </w:rPr>
        <w:t>*</w:t>
      </w:r>
      <w:r w:rsidRPr="00AF4709">
        <w:rPr>
          <w:i/>
          <w:sz w:val="20"/>
          <w:szCs w:val="20"/>
        </w:rPr>
        <w:t>RVU is required to provide existing counseling, health, mental health, victim advocacy, legal assistance, and other services on and off campus.</w:t>
      </w:r>
    </w:p>
    <w:p w:rsidR="00F71EFA" w:rsidRDefault="00F71EFA" w:rsidP="00F71EFA">
      <w:pPr>
        <w:spacing w:after="0" w:line="240" w:lineRule="auto"/>
        <w:rPr>
          <w:sz w:val="24"/>
          <w:szCs w:val="24"/>
        </w:rPr>
      </w:pPr>
    </w:p>
    <w:p w:rsidR="00AF4709" w:rsidRDefault="00AF4709" w:rsidP="00F71EFA">
      <w:pPr>
        <w:spacing w:after="0" w:line="240" w:lineRule="auto"/>
        <w:rPr>
          <w:b/>
          <w:sz w:val="24"/>
          <w:szCs w:val="24"/>
          <w:u w:val="single"/>
        </w:rPr>
      </w:pPr>
    </w:p>
    <w:p w:rsidR="00AF4709" w:rsidRDefault="00AF4709" w:rsidP="00F71EFA">
      <w:pPr>
        <w:spacing w:after="0" w:line="240" w:lineRule="auto"/>
        <w:rPr>
          <w:b/>
          <w:sz w:val="24"/>
          <w:szCs w:val="24"/>
          <w:u w:val="single"/>
        </w:rPr>
      </w:pPr>
    </w:p>
    <w:p w:rsidR="00AF4709" w:rsidRDefault="00AF4709" w:rsidP="00F71EFA">
      <w:pPr>
        <w:spacing w:after="0" w:line="240" w:lineRule="auto"/>
        <w:rPr>
          <w:b/>
          <w:sz w:val="24"/>
          <w:szCs w:val="24"/>
          <w:u w:val="single"/>
        </w:rPr>
      </w:pPr>
    </w:p>
    <w:p w:rsidR="00AF4709" w:rsidRDefault="00AF4709" w:rsidP="00F71EFA">
      <w:pPr>
        <w:spacing w:after="0" w:line="240" w:lineRule="auto"/>
        <w:rPr>
          <w:b/>
          <w:sz w:val="24"/>
          <w:szCs w:val="24"/>
          <w:u w:val="single"/>
        </w:rPr>
      </w:pPr>
    </w:p>
    <w:p w:rsidR="00AF4709" w:rsidRDefault="00AF4709" w:rsidP="00F71EFA">
      <w:pPr>
        <w:spacing w:after="0" w:line="240" w:lineRule="auto"/>
        <w:rPr>
          <w:b/>
          <w:sz w:val="24"/>
          <w:szCs w:val="24"/>
          <w:u w:val="single"/>
        </w:rPr>
      </w:pPr>
    </w:p>
    <w:p w:rsidR="00AF4709" w:rsidRDefault="00AF4709" w:rsidP="00F71EFA">
      <w:pPr>
        <w:spacing w:after="0" w:line="240" w:lineRule="auto"/>
        <w:rPr>
          <w:b/>
          <w:sz w:val="24"/>
          <w:szCs w:val="24"/>
          <w:u w:val="single"/>
        </w:rPr>
      </w:pPr>
    </w:p>
    <w:p w:rsidR="00AF4709" w:rsidRDefault="00AF4709" w:rsidP="00F71EFA">
      <w:pPr>
        <w:spacing w:after="0" w:line="240" w:lineRule="auto"/>
        <w:rPr>
          <w:b/>
          <w:sz w:val="24"/>
          <w:szCs w:val="24"/>
          <w:u w:val="single"/>
        </w:rPr>
      </w:pPr>
    </w:p>
    <w:p w:rsidR="00AF4709" w:rsidRDefault="00AF4709" w:rsidP="00F71EFA">
      <w:pPr>
        <w:spacing w:after="0" w:line="240" w:lineRule="auto"/>
        <w:rPr>
          <w:b/>
          <w:sz w:val="24"/>
          <w:szCs w:val="24"/>
          <w:u w:val="single"/>
        </w:rPr>
      </w:pPr>
      <w:r>
        <w:rPr>
          <w:noProof/>
        </w:rPr>
        <w:drawing>
          <wp:anchor distT="0" distB="0" distL="114300" distR="114300" simplePos="0" relativeHeight="251663360" behindDoc="1" locked="1" layoutInCell="1" allowOverlap="1" wp14:anchorId="64F36B6E" wp14:editId="696D4A4D">
            <wp:simplePos x="0" y="0"/>
            <wp:positionH relativeFrom="column">
              <wp:posOffset>-932815</wp:posOffset>
            </wp:positionH>
            <wp:positionV relativeFrom="paragraph">
              <wp:posOffset>-2028825</wp:posOffset>
            </wp:positionV>
            <wp:extent cx="7790180" cy="1008570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U_Letterhead_v2_NO BORDER_miss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0180" cy="10085705"/>
                    </a:xfrm>
                    <a:prstGeom prst="rect">
                      <a:avLst/>
                    </a:prstGeom>
                  </pic:spPr>
                </pic:pic>
              </a:graphicData>
            </a:graphic>
            <wp14:sizeRelH relativeFrom="page">
              <wp14:pctWidth>0</wp14:pctWidth>
            </wp14:sizeRelH>
            <wp14:sizeRelV relativeFrom="page">
              <wp14:pctHeight>0</wp14:pctHeight>
            </wp14:sizeRelV>
          </wp:anchor>
        </w:drawing>
      </w:r>
    </w:p>
    <w:p w:rsidR="00F71EFA" w:rsidRPr="001A424A" w:rsidRDefault="00F71EFA" w:rsidP="00F71EFA">
      <w:pPr>
        <w:spacing w:after="0" w:line="240" w:lineRule="auto"/>
        <w:rPr>
          <w:b/>
          <w:sz w:val="24"/>
          <w:szCs w:val="24"/>
          <w:u w:val="single"/>
        </w:rPr>
      </w:pPr>
      <w:r w:rsidRPr="001A424A">
        <w:rPr>
          <w:b/>
          <w:sz w:val="24"/>
          <w:szCs w:val="24"/>
          <w:u w:val="single"/>
        </w:rPr>
        <w:t>IN THE METRO PARKER AREA</w:t>
      </w:r>
    </w:p>
    <w:p w:rsidR="00F71EFA" w:rsidRDefault="00F71EFA" w:rsidP="00F71EFA">
      <w:pPr>
        <w:spacing w:after="0" w:line="240" w:lineRule="auto"/>
        <w:rPr>
          <w:sz w:val="24"/>
          <w:szCs w:val="24"/>
        </w:rPr>
      </w:pPr>
    </w:p>
    <w:tbl>
      <w:tblPr>
        <w:tblStyle w:val="TableGrid"/>
        <w:tblW w:w="0" w:type="auto"/>
        <w:tblLook w:val="04A0" w:firstRow="1" w:lastRow="0" w:firstColumn="1" w:lastColumn="0" w:noHBand="0" w:noVBand="1"/>
      </w:tblPr>
      <w:tblGrid>
        <w:gridCol w:w="3192"/>
        <w:gridCol w:w="3192"/>
        <w:gridCol w:w="3192"/>
      </w:tblGrid>
      <w:tr w:rsidR="00F71EFA" w:rsidTr="00751593">
        <w:trPr>
          <w:trHeight w:val="620"/>
        </w:trPr>
        <w:tc>
          <w:tcPr>
            <w:tcW w:w="3192" w:type="dxa"/>
          </w:tcPr>
          <w:p w:rsidR="00F71EFA" w:rsidRPr="00A25469" w:rsidRDefault="00F71EFA" w:rsidP="00751593">
            <w:r w:rsidRPr="00A25469">
              <w:t>Parker Police Department</w:t>
            </w:r>
          </w:p>
        </w:tc>
        <w:tc>
          <w:tcPr>
            <w:tcW w:w="3192" w:type="dxa"/>
          </w:tcPr>
          <w:p w:rsidR="00F71EFA" w:rsidRPr="00A25469" w:rsidRDefault="00F71EFA" w:rsidP="00751593">
            <w:r w:rsidRPr="00A25469">
              <w:t>18600 E. Lincoln Meadows Pkwy. Parker, CO 80134</w:t>
            </w:r>
          </w:p>
        </w:tc>
        <w:tc>
          <w:tcPr>
            <w:tcW w:w="3192" w:type="dxa"/>
          </w:tcPr>
          <w:p w:rsidR="00F71EFA" w:rsidRPr="00A25469" w:rsidRDefault="00F71EFA" w:rsidP="00751593">
            <w:pPr>
              <w:jc w:val="center"/>
            </w:pPr>
            <w:r w:rsidRPr="00A25469">
              <w:t>303-841-9800</w:t>
            </w:r>
          </w:p>
        </w:tc>
      </w:tr>
      <w:tr w:rsidR="00F71EFA" w:rsidTr="00751593">
        <w:trPr>
          <w:trHeight w:val="620"/>
        </w:trPr>
        <w:tc>
          <w:tcPr>
            <w:tcW w:w="3192" w:type="dxa"/>
          </w:tcPr>
          <w:p w:rsidR="00F71EFA" w:rsidRPr="00A25469" w:rsidRDefault="00F71EFA" w:rsidP="00751593">
            <w:r w:rsidRPr="00A25469">
              <w:t>South Metro Fire Rescue Authority</w:t>
            </w:r>
          </w:p>
        </w:tc>
        <w:tc>
          <w:tcPr>
            <w:tcW w:w="3192" w:type="dxa"/>
          </w:tcPr>
          <w:p w:rsidR="00F71EFA" w:rsidRPr="00A25469" w:rsidRDefault="00F71EFA" w:rsidP="00751593">
            <w:r w:rsidRPr="00A25469">
              <w:t>9195 E. Mineral Ave. Centennial, CO 80112</w:t>
            </w:r>
          </w:p>
        </w:tc>
        <w:tc>
          <w:tcPr>
            <w:tcW w:w="3192" w:type="dxa"/>
          </w:tcPr>
          <w:p w:rsidR="00F71EFA" w:rsidRPr="00A25469" w:rsidRDefault="00F71EFA" w:rsidP="00751593">
            <w:pPr>
              <w:jc w:val="center"/>
            </w:pPr>
            <w:r w:rsidRPr="00A25469">
              <w:t>720-989-2000</w:t>
            </w:r>
          </w:p>
        </w:tc>
      </w:tr>
      <w:tr w:rsidR="00F71EFA" w:rsidTr="00751593">
        <w:trPr>
          <w:trHeight w:val="620"/>
        </w:trPr>
        <w:tc>
          <w:tcPr>
            <w:tcW w:w="3192" w:type="dxa"/>
          </w:tcPr>
          <w:p w:rsidR="00F71EFA" w:rsidRPr="00A25469" w:rsidRDefault="00F71EFA" w:rsidP="00751593">
            <w:r w:rsidRPr="00A25469">
              <w:t>Parker Adventist Hospital</w:t>
            </w:r>
          </w:p>
        </w:tc>
        <w:tc>
          <w:tcPr>
            <w:tcW w:w="3192" w:type="dxa"/>
          </w:tcPr>
          <w:p w:rsidR="00F71EFA" w:rsidRPr="00A25469" w:rsidRDefault="00F71EFA" w:rsidP="00751593">
            <w:r w:rsidRPr="00A25469">
              <w:t>9395 Crown Crest Blvd. Parker, CO 80138</w:t>
            </w:r>
          </w:p>
        </w:tc>
        <w:tc>
          <w:tcPr>
            <w:tcW w:w="3192" w:type="dxa"/>
          </w:tcPr>
          <w:p w:rsidR="00F71EFA" w:rsidRPr="00A25469" w:rsidRDefault="00F71EFA" w:rsidP="00751593">
            <w:pPr>
              <w:jc w:val="center"/>
            </w:pPr>
            <w:r w:rsidRPr="00A25469">
              <w:t>303-269-4000</w:t>
            </w:r>
          </w:p>
        </w:tc>
      </w:tr>
      <w:tr w:rsidR="00F71EFA" w:rsidTr="00751593">
        <w:trPr>
          <w:trHeight w:val="620"/>
        </w:trPr>
        <w:tc>
          <w:tcPr>
            <w:tcW w:w="3192" w:type="dxa"/>
          </w:tcPr>
          <w:p w:rsidR="00F71EFA" w:rsidRPr="00A25469" w:rsidRDefault="00F71EFA" w:rsidP="00751593">
            <w:r w:rsidRPr="00A25469">
              <w:t>Medical Center of Aurora</w:t>
            </w:r>
          </w:p>
        </w:tc>
        <w:tc>
          <w:tcPr>
            <w:tcW w:w="3192" w:type="dxa"/>
          </w:tcPr>
          <w:p w:rsidR="00F71EFA" w:rsidRPr="00A25469" w:rsidRDefault="00F71EFA" w:rsidP="00751593">
            <w:r w:rsidRPr="00A25469">
              <w:t>1501 S. Potomac St. Aurora, CO 80012</w:t>
            </w:r>
          </w:p>
        </w:tc>
        <w:tc>
          <w:tcPr>
            <w:tcW w:w="3192" w:type="dxa"/>
          </w:tcPr>
          <w:p w:rsidR="00F71EFA" w:rsidRPr="00A25469" w:rsidRDefault="00F71EFA" w:rsidP="00751593">
            <w:pPr>
              <w:jc w:val="center"/>
            </w:pPr>
            <w:r w:rsidRPr="00A25469">
              <w:t>303-695-2600</w:t>
            </w:r>
          </w:p>
        </w:tc>
      </w:tr>
      <w:tr w:rsidR="00F71EFA" w:rsidTr="00751593">
        <w:trPr>
          <w:trHeight w:val="620"/>
        </w:trPr>
        <w:tc>
          <w:tcPr>
            <w:tcW w:w="3192" w:type="dxa"/>
          </w:tcPr>
          <w:p w:rsidR="00F71EFA" w:rsidRPr="00A25469" w:rsidRDefault="00F71EFA" w:rsidP="00751593">
            <w:r w:rsidRPr="00A25469">
              <w:t>Denver Safe House</w:t>
            </w:r>
          </w:p>
        </w:tc>
        <w:tc>
          <w:tcPr>
            <w:tcW w:w="3192" w:type="dxa"/>
          </w:tcPr>
          <w:p w:rsidR="00F71EFA" w:rsidRPr="00A25469" w:rsidRDefault="00F71EFA" w:rsidP="00751593">
            <w:r w:rsidRPr="00A25469">
              <w:t>1649 Downing St. Denver, CO 80218</w:t>
            </w:r>
          </w:p>
        </w:tc>
        <w:tc>
          <w:tcPr>
            <w:tcW w:w="3192" w:type="dxa"/>
          </w:tcPr>
          <w:p w:rsidR="00F71EFA" w:rsidRPr="00A25469" w:rsidRDefault="00F71EFA" w:rsidP="00751593">
            <w:pPr>
              <w:jc w:val="center"/>
            </w:pPr>
            <w:r w:rsidRPr="00A25469">
              <w:t>303-318-9989</w:t>
            </w:r>
          </w:p>
        </w:tc>
      </w:tr>
      <w:tr w:rsidR="00F71EFA" w:rsidTr="00751593">
        <w:trPr>
          <w:trHeight w:val="620"/>
        </w:trPr>
        <w:tc>
          <w:tcPr>
            <w:tcW w:w="3192" w:type="dxa"/>
          </w:tcPr>
          <w:p w:rsidR="00F71EFA" w:rsidRPr="00A25469" w:rsidRDefault="00F71EFA" w:rsidP="00751593">
            <w:r w:rsidRPr="00A25469">
              <w:t>Women’s Crisis &amp; Family Outreach Center</w:t>
            </w:r>
          </w:p>
        </w:tc>
        <w:tc>
          <w:tcPr>
            <w:tcW w:w="3192" w:type="dxa"/>
          </w:tcPr>
          <w:p w:rsidR="00F71EFA" w:rsidRPr="00A25469" w:rsidRDefault="00F71EFA" w:rsidP="00751593">
            <w:r w:rsidRPr="00A25469">
              <w:t>Castle Rock, CO 80104</w:t>
            </w:r>
          </w:p>
        </w:tc>
        <w:tc>
          <w:tcPr>
            <w:tcW w:w="3192" w:type="dxa"/>
          </w:tcPr>
          <w:p w:rsidR="00F71EFA" w:rsidRPr="00A25469" w:rsidRDefault="00F71EFA" w:rsidP="00751593">
            <w:pPr>
              <w:jc w:val="center"/>
            </w:pPr>
            <w:r w:rsidRPr="00A25469">
              <w:t>303-688-8484 (24 Hours)</w:t>
            </w:r>
          </w:p>
        </w:tc>
      </w:tr>
      <w:tr w:rsidR="00F71EFA" w:rsidTr="00751593">
        <w:trPr>
          <w:trHeight w:val="620"/>
        </w:trPr>
        <w:tc>
          <w:tcPr>
            <w:tcW w:w="3192" w:type="dxa"/>
          </w:tcPr>
          <w:p w:rsidR="00F71EFA" w:rsidRPr="00A25469" w:rsidRDefault="00F71EFA" w:rsidP="00751593">
            <w:r w:rsidRPr="00A25469">
              <w:t>Rape Assistance &amp; Awareness Program</w:t>
            </w:r>
          </w:p>
        </w:tc>
        <w:tc>
          <w:tcPr>
            <w:tcW w:w="3192" w:type="dxa"/>
          </w:tcPr>
          <w:p w:rsidR="00F71EFA" w:rsidRPr="00A25469" w:rsidRDefault="00F71EFA" w:rsidP="00751593">
            <w:r w:rsidRPr="00A25469">
              <w:t>1120 Lincoln St. Suite 700 Denver, CO 80203</w:t>
            </w:r>
          </w:p>
        </w:tc>
        <w:tc>
          <w:tcPr>
            <w:tcW w:w="3192" w:type="dxa"/>
          </w:tcPr>
          <w:p w:rsidR="00F71EFA" w:rsidRPr="00A25469" w:rsidRDefault="00F71EFA" w:rsidP="00751593">
            <w:pPr>
              <w:jc w:val="center"/>
            </w:pPr>
            <w:r w:rsidRPr="00A25469">
              <w:t>303-322-7273 (English)</w:t>
            </w:r>
          </w:p>
          <w:p w:rsidR="00F71EFA" w:rsidRPr="00A25469" w:rsidRDefault="00F71EFA" w:rsidP="00751593">
            <w:pPr>
              <w:jc w:val="center"/>
            </w:pPr>
            <w:r w:rsidRPr="00A25469">
              <w:t>303-329-0031 (Spanish)</w:t>
            </w:r>
          </w:p>
        </w:tc>
      </w:tr>
      <w:tr w:rsidR="00F71EFA" w:rsidTr="0014492B">
        <w:trPr>
          <w:trHeight w:val="620"/>
        </w:trPr>
        <w:tc>
          <w:tcPr>
            <w:tcW w:w="3192" w:type="dxa"/>
            <w:tcBorders>
              <w:bottom w:val="single" w:sz="4" w:space="0" w:color="auto"/>
            </w:tcBorders>
          </w:tcPr>
          <w:p w:rsidR="00F71EFA" w:rsidRPr="00A25469" w:rsidRDefault="00F71EFA" w:rsidP="00751593">
            <w:r w:rsidRPr="00A25469">
              <w:t>Douglas County Sheriffs</w:t>
            </w:r>
          </w:p>
        </w:tc>
        <w:tc>
          <w:tcPr>
            <w:tcW w:w="3192" w:type="dxa"/>
            <w:tcBorders>
              <w:bottom w:val="single" w:sz="4" w:space="0" w:color="auto"/>
            </w:tcBorders>
          </w:tcPr>
          <w:p w:rsidR="00F71EFA" w:rsidRPr="00A25469" w:rsidRDefault="00F71EFA" w:rsidP="00751593">
            <w:r w:rsidRPr="00A25469">
              <w:t>4000 Justice Way, Castle Rock, CO 80109</w:t>
            </w:r>
          </w:p>
        </w:tc>
        <w:tc>
          <w:tcPr>
            <w:tcW w:w="3192" w:type="dxa"/>
            <w:tcBorders>
              <w:bottom w:val="single" w:sz="4" w:space="0" w:color="auto"/>
            </w:tcBorders>
          </w:tcPr>
          <w:p w:rsidR="00F71EFA" w:rsidRPr="00A25469" w:rsidRDefault="00F71EFA" w:rsidP="00751593">
            <w:pPr>
              <w:jc w:val="center"/>
            </w:pPr>
            <w:r w:rsidRPr="00A25469">
              <w:t>303-660-7500</w:t>
            </w:r>
          </w:p>
        </w:tc>
      </w:tr>
      <w:tr w:rsidR="00F71EFA" w:rsidTr="0014492B">
        <w:trPr>
          <w:trHeight w:val="620"/>
        </w:trPr>
        <w:tc>
          <w:tcPr>
            <w:tcW w:w="3192" w:type="dxa"/>
            <w:tcBorders>
              <w:bottom w:val="single" w:sz="4" w:space="0" w:color="auto"/>
            </w:tcBorders>
          </w:tcPr>
          <w:p w:rsidR="00F71EFA" w:rsidRPr="00A25469" w:rsidRDefault="00F71EFA" w:rsidP="00751593">
            <w:r w:rsidRPr="00A25469">
              <w:t>Douglas County Court</w:t>
            </w:r>
          </w:p>
        </w:tc>
        <w:tc>
          <w:tcPr>
            <w:tcW w:w="3192" w:type="dxa"/>
            <w:tcBorders>
              <w:bottom w:val="single" w:sz="4" w:space="0" w:color="auto"/>
            </w:tcBorders>
          </w:tcPr>
          <w:p w:rsidR="00F71EFA" w:rsidRPr="00A25469" w:rsidRDefault="00F71EFA" w:rsidP="00751593">
            <w:r w:rsidRPr="00A25469">
              <w:t>4000 Justice Way, Castle Rock, CO 80109</w:t>
            </w:r>
          </w:p>
        </w:tc>
        <w:tc>
          <w:tcPr>
            <w:tcW w:w="3192" w:type="dxa"/>
            <w:tcBorders>
              <w:bottom w:val="single" w:sz="4" w:space="0" w:color="auto"/>
            </w:tcBorders>
          </w:tcPr>
          <w:p w:rsidR="00F71EFA" w:rsidRPr="00A25469" w:rsidRDefault="00F71EFA" w:rsidP="00751593">
            <w:pPr>
              <w:jc w:val="center"/>
            </w:pPr>
            <w:r w:rsidRPr="00A25469">
              <w:t>303-663-7200</w:t>
            </w:r>
          </w:p>
        </w:tc>
      </w:tr>
    </w:tbl>
    <w:p w:rsidR="0014492B" w:rsidRDefault="0014492B" w:rsidP="00F71EFA">
      <w:pPr>
        <w:spacing w:after="0" w:line="240" w:lineRule="auto"/>
        <w:rPr>
          <w:sz w:val="20"/>
          <w:szCs w:val="20"/>
        </w:rPr>
      </w:pPr>
    </w:p>
    <w:p w:rsidR="00F71EFA" w:rsidRPr="00AF4709" w:rsidRDefault="00F71EFA" w:rsidP="00F71EFA">
      <w:pPr>
        <w:spacing w:after="0" w:line="240" w:lineRule="auto"/>
        <w:rPr>
          <w:sz w:val="20"/>
          <w:szCs w:val="20"/>
        </w:rPr>
      </w:pPr>
      <w:r w:rsidRPr="00AF4709">
        <w:rPr>
          <w:sz w:val="20"/>
          <w:szCs w:val="20"/>
        </w:rPr>
        <w:t>*</w:t>
      </w:r>
      <w:r w:rsidR="00AF4709" w:rsidRPr="00AF4709">
        <w:rPr>
          <w:i/>
          <w:sz w:val="20"/>
          <w:szCs w:val="20"/>
        </w:rPr>
        <w:t>RVU is r</w:t>
      </w:r>
      <w:r w:rsidRPr="00AF4709">
        <w:rPr>
          <w:i/>
          <w:sz w:val="20"/>
          <w:szCs w:val="20"/>
        </w:rPr>
        <w:t>equired to provide existing counseling, health, mental health, victim advocacy, legal assistance, and other services on and off campus.</w:t>
      </w:r>
    </w:p>
    <w:p w:rsidR="00F71EFA" w:rsidRDefault="00F71EFA" w:rsidP="00F71EFA">
      <w:pPr>
        <w:spacing w:after="0" w:line="240" w:lineRule="auto"/>
        <w:rPr>
          <w:sz w:val="24"/>
          <w:szCs w:val="24"/>
        </w:rPr>
      </w:pPr>
    </w:p>
    <w:p w:rsidR="00F71EFA" w:rsidRDefault="00F71EFA" w:rsidP="00F71EFA">
      <w:pPr>
        <w:spacing w:after="0" w:line="240" w:lineRule="auto"/>
        <w:rPr>
          <w:sz w:val="24"/>
          <w:szCs w:val="24"/>
        </w:rPr>
      </w:pPr>
    </w:p>
    <w:p w:rsidR="00F71EFA" w:rsidRDefault="00F71EFA" w:rsidP="00F71EFA">
      <w:pPr>
        <w:spacing w:after="0" w:line="240" w:lineRule="auto"/>
        <w:rPr>
          <w:sz w:val="24"/>
          <w:szCs w:val="24"/>
        </w:rPr>
      </w:pPr>
      <w:r>
        <w:rPr>
          <w:sz w:val="24"/>
          <w:szCs w:val="24"/>
        </w:rPr>
        <w:t>Other resources available to persons who report being the victim of sexual assault or domestic violence include:</w:t>
      </w:r>
    </w:p>
    <w:p w:rsidR="00F71EFA" w:rsidRDefault="00F71EFA" w:rsidP="00F71EFA">
      <w:pPr>
        <w:spacing w:after="0" w:line="240" w:lineRule="auto"/>
        <w:rPr>
          <w:sz w:val="24"/>
          <w:szCs w:val="24"/>
        </w:rPr>
      </w:pPr>
    </w:p>
    <w:p w:rsidR="00F71EFA" w:rsidRPr="001A424A" w:rsidRDefault="00F71EFA" w:rsidP="00F71EFA">
      <w:pPr>
        <w:spacing w:after="0" w:line="240" w:lineRule="auto"/>
        <w:rPr>
          <w:sz w:val="24"/>
          <w:szCs w:val="24"/>
        </w:rPr>
      </w:pPr>
      <w:r>
        <w:rPr>
          <w:sz w:val="24"/>
          <w:szCs w:val="24"/>
        </w:rPr>
        <w:t>http://www.ccasa.org/ - Colorado Coalition Against Sexual Assault</w:t>
      </w:r>
    </w:p>
    <w:p w:rsidR="00F71EFA" w:rsidRPr="001A424A" w:rsidRDefault="00F71EFA" w:rsidP="00F71EFA">
      <w:pPr>
        <w:spacing w:after="0" w:line="240" w:lineRule="auto"/>
        <w:rPr>
          <w:sz w:val="24"/>
          <w:szCs w:val="24"/>
        </w:rPr>
      </w:pPr>
      <w:r>
        <w:rPr>
          <w:sz w:val="24"/>
          <w:szCs w:val="24"/>
        </w:rPr>
        <w:t>http://ccadv.org/ - Colorado</w:t>
      </w:r>
      <w:r w:rsidRPr="001A424A">
        <w:rPr>
          <w:sz w:val="24"/>
          <w:szCs w:val="24"/>
        </w:rPr>
        <w:t xml:space="preserve"> Coalition Against Domestic Violence</w:t>
      </w:r>
    </w:p>
    <w:p w:rsidR="00F71EFA" w:rsidRDefault="0014492B" w:rsidP="00F71EFA">
      <w:pPr>
        <w:spacing w:after="0" w:line="240" w:lineRule="auto"/>
        <w:rPr>
          <w:sz w:val="24"/>
          <w:szCs w:val="24"/>
        </w:rPr>
      </w:pPr>
      <w:hyperlink r:id="rId5" w:history="1">
        <w:r w:rsidR="00F71EFA" w:rsidRPr="00C10E6F">
          <w:rPr>
            <w:rStyle w:val="Hyperlink"/>
            <w:color w:val="auto"/>
            <w:sz w:val="24"/>
            <w:szCs w:val="24"/>
            <w:u w:val="none"/>
          </w:rPr>
          <w:t>http://coavp.org/</w:t>
        </w:r>
      </w:hyperlink>
      <w:r w:rsidR="00F71EFA">
        <w:rPr>
          <w:sz w:val="24"/>
          <w:szCs w:val="24"/>
        </w:rPr>
        <w:t xml:space="preserve"> -</w:t>
      </w:r>
      <w:r w:rsidR="00F71EFA" w:rsidRPr="001A424A">
        <w:rPr>
          <w:sz w:val="24"/>
          <w:szCs w:val="24"/>
        </w:rPr>
        <w:t xml:space="preserve"> </w:t>
      </w:r>
      <w:r w:rsidR="00F71EFA">
        <w:rPr>
          <w:sz w:val="24"/>
          <w:szCs w:val="24"/>
        </w:rPr>
        <w:t xml:space="preserve">Colorado </w:t>
      </w:r>
      <w:r w:rsidR="00F71EFA" w:rsidRPr="001A424A">
        <w:rPr>
          <w:sz w:val="24"/>
          <w:szCs w:val="24"/>
        </w:rPr>
        <w:t xml:space="preserve">LGBTQ </w:t>
      </w:r>
      <w:r w:rsidR="00F71EFA">
        <w:rPr>
          <w:sz w:val="24"/>
          <w:szCs w:val="24"/>
        </w:rPr>
        <w:t>anti-violence program</w:t>
      </w:r>
      <w:r w:rsidR="00F71EFA" w:rsidRPr="001A424A">
        <w:rPr>
          <w:sz w:val="24"/>
          <w:szCs w:val="24"/>
        </w:rPr>
        <w:tab/>
      </w:r>
      <w:r w:rsidR="00F71EFA" w:rsidRPr="001A424A">
        <w:rPr>
          <w:sz w:val="24"/>
          <w:szCs w:val="24"/>
        </w:rPr>
        <w:tab/>
      </w:r>
      <w:r w:rsidR="00F71EFA" w:rsidRPr="001A424A">
        <w:rPr>
          <w:sz w:val="24"/>
          <w:szCs w:val="24"/>
        </w:rPr>
        <w:tab/>
        <w:t xml:space="preserve">   </w:t>
      </w:r>
    </w:p>
    <w:p w:rsidR="00F71EFA" w:rsidRDefault="0014492B" w:rsidP="00F71EFA">
      <w:pPr>
        <w:spacing w:after="0" w:line="240" w:lineRule="auto"/>
        <w:rPr>
          <w:sz w:val="24"/>
          <w:szCs w:val="24"/>
        </w:rPr>
      </w:pPr>
      <w:hyperlink r:id="rId6" w:history="1">
        <w:r w:rsidR="00F71EFA" w:rsidRPr="00C10E6F">
          <w:rPr>
            <w:rStyle w:val="Hyperlink"/>
            <w:color w:val="auto"/>
            <w:sz w:val="24"/>
            <w:szCs w:val="24"/>
            <w:u w:val="none"/>
          </w:rPr>
          <w:t>http://amensproject.com/colorado</w:t>
        </w:r>
      </w:hyperlink>
      <w:r w:rsidR="00F71EFA" w:rsidRPr="009D2A78">
        <w:rPr>
          <w:sz w:val="24"/>
          <w:szCs w:val="24"/>
        </w:rPr>
        <w:t xml:space="preserve"> - </w:t>
      </w:r>
      <w:r w:rsidR="00F71EFA">
        <w:rPr>
          <w:sz w:val="24"/>
          <w:szCs w:val="24"/>
        </w:rPr>
        <w:t xml:space="preserve">Colorado male survivors of abuse </w:t>
      </w:r>
    </w:p>
    <w:p w:rsidR="00F71EFA" w:rsidRPr="001A424A" w:rsidRDefault="00F71EFA" w:rsidP="00F71EFA">
      <w:pPr>
        <w:spacing w:after="0" w:line="240" w:lineRule="auto"/>
        <w:rPr>
          <w:sz w:val="24"/>
          <w:szCs w:val="24"/>
        </w:rPr>
      </w:pPr>
      <w:r w:rsidRPr="001A424A">
        <w:rPr>
          <w:sz w:val="24"/>
          <w:szCs w:val="24"/>
        </w:rPr>
        <w:t>http://www.rainn.org – Rape, Abuse and Incest National Network</w:t>
      </w:r>
    </w:p>
    <w:p w:rsidR="00F71EFA" w:rsidRPr="001A424A" w:rsidRDefault="00F71EFA" w:rsidP="00F71EFA">
      <w:pPr>
        <w:spacing w:after="0" w:line="240" w:lineRule="auto"/>
        <w:rPr>
          <w:sz w:val="24"/>
          <w:szCs w:val="24"/>
        </w:rPr>
      </w:pPr>
      <w:r w:rsidRPr="001A424A">
        <w:rPr>
          <w:sz w:val="24"/>
          <w:szCs w:val="24"/>
        </w:rPr>
        <w:t>http://www.ovw.usdoj.gov/sexassault.htm - Department of Justice</w:t>
      </w:r>
    </w:p>
    <w:p w:rsidR="00F71EFA" w:rsidRDefault="00F71EFA" w:rsidP="00F71EFA">
      <w:pPr>
        <w:spacing w:after="0" w:line="240" w:lineRule="auto"/>
        <w:rPr>
          <w:sz w:val="24"/>
          <w:szCs w:val="24"/>
        </w:rPr>
      </w:pPr>
      <w:r w:rsidRPr="001A424A">
        <w:rPr>
          <w:sz w:val="24"/>
          <w:szCs w:val="24"/>
        </w:rPr>
        <w:t xml:space="preserve">http://www2.ed.gov/about/offices/list/ocr/index.html </w:t>
      </w:r>
      <w:r w:rsidR="00C10E6F">
        <w:rPr>
          <w:sz w:val="24"/>
          <w:szCs w:val="24"/>
        </w:rPr>
        <w:t>-</w:t>
      </w:r>
      <w:r w:rsidRPr="001A424A">
        <w:rPr>
          <w:sz w:val="24"/>
          <w:szCs w:val="24"/>
        </w:rPr>
        <w:t>Department of Education, Office of Civil Rights</w:t>
      </w: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r>
        <w:rPr>
          <w:noProof/>
        </w:rPr>
        <w:drawing>
          <wp:anchor distT="0" distB="0" distL="114300" distR="114300" simplePos="0" relativeHeight="251665408" behindDoc="1" locked="1" layoutInCell="1" allowOverlap="1" wp14:anchorId="2EF9D4B9" wp14:editId="4162849D">
            <wp:simplePos x="0" y="0"/>
            <wp:positionH relativeFrom="column">
              <wp:posOffset>-914400</wp:posOffset>
            </wp:positionH>
            <wp:positionV relativeFrom="paragraph">
              <wp:posOffset>-1085850</wp:posOffset>
            </wp:positionV>
            <wp:extent cx="7790180" cy="1008570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U_Letterhead_v2_NO BORDER_miss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0180" cy="10085705"/>
                    </a:xfrm>
                    <a:prstGeom prst="rect">
                      <a:avLst/>
                    </a:prstGeom>
                  </pic:spPr>
                </pic:pic>
              </a:graphicData>
            </a:graphic>
            <wp14:sizeRelH relativeFrom="page">
              <wp14:pctWidth>0</wp14:pctWidth>
            </wp14:sizeRelH>
            <wp14:sizeRelV relativeFrom="page">
              <wp14:pctHeight>0</wp14:pctHeight>
            </wp14:sizeRelV>
          </wp:anchor>
        </w:drawing>
      </w: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p w:rsidR="00D742D5" w:rsidRPr="00D742D5" w:rsidRDefault="00D742D5" w:rsidP="00D742D5">
      <w:pPr>
        <w:tabs>
          <w:tab w:val="left" w:pos="3675"/>
        </w:tabs>
        <w:spacing w:after="0" w:line="240" w:lineRule="auto"/>
        <w:rPr>
          <w:sz w:val="24"/>
          <w:szCs w:val="24"/>
        </w:rPr>
      </w:pPr>
      <w:r>
        <w:rPr>
          <w:sz w:val="24"/>
          <w:szCs w:val="24"/>
        </w:rPr>
        <w:tab/>
      </w:r>
      <w:r w:rsidRPr="00D742D5">
        <w:rPr>
          <w:b/>
          <w:sz w:val="40"/>
          <w:szCs w:val="40"/>
        </w:rPr>
        <w:t>IVINS CAMPUS</w:t>
      </w:r>
    </w:p>
    <w:p w:rsidR="00D742D5" w:rsidRPr="00D742D5" w:rsidRDefault="00D742D5" w:rsidP="00D742D5">
      <w:pPr>
        <w:spacing w:after="0" w:line="240" w:lineRule="auto"/>
        <w:ind w:firstLine="720"/>
        <w:rPr>
          <w:sz w:val="24"/>
          <w:szCs w:val="24"/>
        </w:rPr>
      </w:pPr>
    </w:p>
    <w:p w:rsidR="00D742D5" w:rsidRPr="00D742D5" w:rsidRDefault="00D742D5" w:rsidP="00D742D5">
      <w:pPr>
        <w:spacing w:after="0" w:line="240" w:lineRule="auto"/>
        <w:ind w:firstLine="720"/>
        <w:rPr>
          <w:b/>
          <w:sz w:val="24"/>
          <w:szCs w:val="24"/>
          <w:u w:val="single"/>
        </w:rPr>
      </w:pPr>
      <w:r w:rsidRPr="00D742D5">
        <w:rPr>
          <w:b/>
          <w:sz w:val="24"/>
          <w:szCs w:val="24"/>
          <w:u w:val="single"/>
        </w:rPr>
        <w:t xml:space="preserve">Resources for victims of Domestic Violence, </w:t>
      </w:r>
      <w:r w:rsidR="0014492B">
        <w:rPr>
          <w:b/>
          <w:sz w:val="24"/>
          <w:szCs w:val="24"/>
          <w:u w:val="single"/>
        </w:rPr>
        <w:t xml:space="preserve">Dating Violence, </w:t>
      </w:r>
      <w:bookmarkStart w:id="0" w:name="_GoBack"/>
      <w:bookmarkEnd w:id="0"/>
      <w:r w:rsidRPr="00D742D5">
        <w:rPr>
          <w:b/>
          <w:sz w:val="24"/>
          <w:szCs w:val="24"/>
          <w:u w:val="single"/>
        </w:rPr>
        <w:t>Sexual Assault &amp; Stalking</w:t>
      </w:r>
    </w:p>
    <w:p w:rsidR="00D742D5" w:rsidRPr="00D742D5" w:rsidRDefault="00D742D5" w:rsidP="00D742D5">
      <w:pPr>
        <w:spacing w:after="0" w:line="240" w:lineRule="auto"/>
        <w:ind w:firstLine="720"/>
        <w:rPr>
          <w:sz w:val="24"/>
          <w:szCs w:val="24"/>
        </w:rPr>
      </w:pPr>
    </w:p>
    <w:p w:rsidR="00D742D5" w:rsidRPr="00D742D5" w:rsidRDefault="00D742D5" w:rsidP="00D742D5">
      <w:pPr>
        <w:spacing w:after="0" w:line="240" w:lineRule="auto"/>
        <w:ind w:firstLine="720"/>
        <w:rPr>
          <w:b/>
          <w:sz w:val="24"/>
          <w:szCs w:val="24"/>
          <w:u w:val="single"/>
        </w:rPr>
      </w:pPr>
      <w:r w:rsidRPr="00D742D5">
        <w:rPr>
          <w:b/>
          <w:sz w:val="24"/>
          <w:szCs w:val="24"/>
          <w:u w:val="single"/>
        </w:rPr>
        <w:t>ON-CAMPUS</w:t>
      </w:r>
    </w:p>
    <w:p w:rsidR="00D742D5" w:rsidRPr="00D742D5" w:rsidRDefault="00D742D5" w:rsidP="00D742D5">
      <w:pPr>
        <w:spacing w:after="0" w:line="240" w:lineRule="auto"/>
        <w:ind w:firstLine="720"/>
        <w:rPr>
          <w:b/>
          <w:sz w:val="24"/>
          <w:szCs w:val="24"/>
          <w:u w:val="single"/>
        </w:rPr>
      </w:pPr>
    </w:p>
    <w:tbl>
      <w:tblPr>
        <w:tblStyle w:val="TableGrid"/>
        <w:tblW w:w="0" w:type="auto"/>
        <w:tblLook w:val="04A0" w:firstRow="1" w:lastRow="0" w:firstColumn="1" w:lastColumn="0" w:noHBand="0" w:noVBand="1"/>
      </w:tblPr>
      <w:tblGrid>
        <w:gridCol w:w="3192"/>
        <w:gridCol w:w="3192"/>
        <w:gridCol w:w="3192"/>
      </w:tblGrid>
      <w:tr w:rsidR="00D742D5" w:rsidRPr="00D742D5" w:rsidTr="00A95081">
        <w:trPr>
          <w:trHeight w:val="710"/>
        </w:trPr>
        <w:tc>
          <w:tcPr>
            <w:tcW w:w="3192" w:type="dxa"/>
          </w:tcPr>
          <w:p w:rsidR="00D742D5" w:rsidRPr="00D742D5" w:rsidRDefault="00D742D5" w:rsidP="00D742D5">
            <w:pPr>
              <w:ind w:firstLine="720"/>
              <w:rPr>
                <w:sz w:val="24"/>
                <w:szCs w:val="24"/>
              </w:rPr>
            </w:pPr>
            <w:r w:rsidRPr="00D742D5">
              <w:rPr>
                <w:sz w:val="24"/>
                <w:szCs w:val="24"/>
              </w:rPr>
              <w:t>Department of Public Safety and Security</w:t>
            </w:r>
          </w:p>
        </w:tc>
        <w:tc>
          <w:tcPr>
            <w:tcW w:w="3192" w:type="dxa"/>
          </w:tcPr>
          <w:p w:rsidR="00D742D5" w:rsidRPr="00D742D5" w:rsidRDefault="00D742D5" w:rsidP="0014492B">
            <w:pPr>
              <w:ind w:firstLine="720"/>
              <w:rPr>
                <w:sz w:val="24"/>
                <w:szCs w:val="24"/>
              </w:rPr>
            </w:pPr>
            <w:r w:rsidRPr="00D742D5">
              <w:rPr>
                <w:sz w:val="24"/>
                <w:szCs w:val="24"/>
              </w:rPr>
              <w:t>255 E. Center St. Ivins, UT 84738</w:t>
            </w:r>
          </w:p>
        </w:tc>
        <w:tc>
          <w:tcPr>
            <w:tcW w:w="3192" w:type="dxa"/>
          </w:tcPr>
          <w:p w:rsidR="00D742D5" w:rsidRPr="00D742D5" w:rsidRDefault="00D742D5" w:rsidP="00D742D5">
            <w:pPr>
              <w:ind w:firstLine="720"/>
              <w:rPr>
                <w:sz w:val="24"/>
                <w:szCs w:val="24"/>
              </w:rPr>
            </w:pPr>
            <w:r w:rsidRPr="00D742D5">
              <w:rPr>
                <w:sz w:val="24"/>
                <w:szCs w:val="24"/>
              </w:rPr>
              <w:t>435-222-1300</w:t>
            </w:r>
          </w:p>
        </w:tc>
      </w:tr>
      <w:tr w:rsidR="00D742D5" w:rsidRPr="00D742D5" w:rsidTr="00A95081">
        <w:trPr>
          <w:trHeight w:val="620"/>
        </w:trPr>
        <w:tc>
          <w:tcPr>
            <w:tcW w:w="3192" w:type="dxa"/>
          </w:tcPr>
          <w:p w:rsidR="00D742D5" w:rsidRPr="00D742D5" w:rsidRDefault="0014492B" w:rsidP="00D742D5">
            <w:pPr>
              <w:ind w:firstLine="720"/>
              <w:rPr>
                <w:sz w:val="24"/>
                <w:szCs w:val="24"/>
              </w:rPr>
            </w:pPr>
            <w:r>
              <w:rPr>
                <w:sz w:val="24"/>
                <w:szCs w:val="24"/>
              </w:rPr>
              <w:t>M</w:t>
            </w:r>
            <w:r w:rsidR="00D742D5" w:rsidRPr="00D742D5">
              <w:rPr>
                <w:sz w:val="24"/>
                <w:szCs w:val="24"/>
              </w:rPr>
              <w:t>ental Health and Wellness Counselor, Kathy Killian-Harmon</w:t>
            </w:r>
          </w:p>
        </w:tc>
        <w:tc>
          <w:tcPr>
            <w:tcW w:w="3192" w:type="dxa"/>
          </w:tcPr>
          <w:p w:rsidR="00D742D5" w:rsidRPr="00D742D5" w:rsidRDefault="00D742D5" w:rsidP="0014492B">
            <w:pPr>
              <w:ind w:firstLine="720"/>
              <w:rPr>
                <w:sz w:val="24"/>
                <w:szCs w:val="24"/>
              </w:rPr>
            </w:pPr>
            <w:r w:rsidRPr="00D742D5">
              <w:rPr>
                <w:sz w:val="24"/>
                <w:szCs w:val="24"/>
              </w:rPr>
              <w:t>255 E. Center St. Ivins, UT 84738</w:t>
            </w:r>
          </w:p>
        </w:tc>
        <w:tc>
          <w:tcPr>
            <w:tcW w:w="3192" w:type="dxa"/>
          </w:tcPr>
          <w:p w:rsidR="00D742D5" w:rsidRPr="00D742D5" w:rsidRDefault="00D742D5" w:rsidP="00D742D5">
            <w:pPr>
              <w:ind w:firstLine="720"/>
              <w:rPr>
                <w:sz w:val="24"/>
                <w:szCs w:val="24"/>
              </w:rPr>
            </w:pPr>
            <w:r w:rsidRPr="00D742D5">
              <w:rPr>
                <w:sz w:val="24"/>
                <w:szCs w:val="24"/>
              </w:rPr>
              <w:t>435-222-1257</w:t>
            </w:r>
          </w:p>
        </w:tc>
      </w:tr>
      <w:tr w:rsidR="00D742D5" w:rsidRPr="00D742D5" w:rsidTr="00A95081">
        <w:trPr>
          <w:trHeight w:val="620"/>
        </w:trPr>
        <w:tc>
          <w:tcPr>
            <w:tcW w:w="3192" w:type="dxa"/>
          </w:tcPr>
          <w:p w:rsidR="00D742D5" w:rsidRPr="00D742D5" w:rsidRDefault="00D742D5" w:rsidP="00D742D5">
            <w:pPr>
              <w:ind w:firstLine="720"/>
              <w:rPr>
                <w:sz w:val="24"/>
                <w:szCs w:val="24"/>
              </w:rPr>
            </w:pPr>
            <w:r w:rsidRPr="00D742D5">
              <w:rPr>
                <w:sz w:val="24"/>
                <w:szCs w:val="24"/>
              </w:rPr>
              <w:t>Title IX Coordinator, Laura Dement</w:t>
            </w:r>
          </w:p>
        </w:tc>
        <w:tc>
          <w:tcPr>
            <w:tcW w:w="3192" w:type="dxa"/>
          </w:tcPr>
          <w:p w:rsidR="00D742D5" w:rsidRPr="00D742D5" w:rsidRDefault="00D742D5" w:rsidP="0014492B">
            <w:pPr>
              <w:ind w:firstLine="720"/>
              <w:rPr>
                <w:sz w:val="24"/>
                <w:szCs w:val="24"/>
              </w:rPr>
            </w:pPr>
            <w:r w:rsidRPr="00D742D5">
              <w:rPr>
                <w:sz w:val="24"/>
                <w:szCs w:val="24"/>
              </w:rPr>
              <w:t>8401 S. Chambers Rd. Parker, CO 80134</w:t>
            </w:r>
          </w:p>
        </w:tc>
        <w:tc>
          <w:tcPr>
            <w:tcW w:w="3192" w:type="dxa"/>
          </w:tcPr>
          <w:p w:rsidR="00D742D5" w:rsidRPr="00D742D5" w:rsidRDefault="00D742D5" w:rsidP="00D742D5">
            <w:pPr>
              <w:ind w:firstLine="720"/>
              <w:rPr>
                <w:sz w:val="24"/>
                <w:szCs w:val="24"/>
              </w:rPr>
            </w:pPr>
            <w:r w:rsidRPr="00D742D5">
              <w:rPr>
                <w:sz w:val="24"/>
                <w:szCs w:val="24"/>
              </w:rPr>
              <w:t>720-874-2481</w:t>
            </w:r>
          </w:p>
        </w:tc>
      </w:tr>
      <w:tr w:rsidR="00D742D5" w:rsidRPr="00D742D5" w:rsidTr="00A95081">
        <w:trPr>
          <w:trHeight w:val="620"/>
        </w:trPr>
        <w:tc>
          <w:tcPr>
            <w:tcW w:w="3192" w:type="dxa"/>
          </w:tcPr>
          <w:p w:rsidR="00D742D5" w:rsidRPr="00D742D5" w:rsidRDefault="00D742D5" w:rsidP="00D742D5">
            <w:pPr>
              <w:ind w:firstLine="720"/>
              <w:rPr>
                <w:sz w:val="24"/>
                <w:szCs w:val="24"/>
              </w:rPr>
            </w:pPr>
            <w:r w:rsidRPr="00D742D5">
              <w:rPr>
                <w:sz w:val="24"/>
                <w:szCs w:val="24"/>
              </w:rPr>
              <w:t>Student Affairs</w:t>
            </w:r>
          </w:p>
        </w:tc>
        <w:tc>
          <w:tcPr>
            <w:tcW w:w="3192" w:type="dxa"/>
          </w:tcPr>
          <w:p w:rsidR="00D742D5" w:rsidRPr="00D742D5" w:rsidRDefault="00D742D5" w:rsidP="0014492B">
            <w:pPr>
              <w:ind w:firstLine="720"/>
              <w:rPr>
                <w:sz w:val="24"/>
                <w:szCs w:val="24"/>
              </w:rPr>
            </w:pPr>
            <w:r w:rsidRPr="00D742D5">
              <w:rPr>
                <w:sz w:val="24"/>
                <w:szCs w:val="24"/>
              </w:rPr>
              <w:t>255 E. Center St. Ivins, UT 84738</w:t>
            </w:r>
          </w:p>
        </w:tc>
        <w:tc>
          <w:tcPr>
            <w:tcW w:w="3192" w:type="dxa"/>
          </w:tcPr>
          <w:p w:rsidR="00D742D5" w:rsidRPr="00D742D5" w:rsidRDefault="00D742D5" w:rsidP="00D742D5">
            <w:pPr>
              <w:ind w:firstLine="720"/>
              <w:rPr>
                <w:sz w:val="24"/>
                <w:szCs w:val="24"/>
              </w:rPr>
            </w:pPr>
            <w:r w:rsidRPr="00D742D5">
              <w:rPr>
                <w:sz w:val="24"/>
                <w:szCs w:val="24"/>
              </w:rPr>
              <w:t>435-222-1270</w:t>
            </w:r>
          </w:p>
        </w:tc>
      </w:tr>
      <w:tr w:rsidR="00D742D5" w:rsidRPr="00D742D5" w:rsidTr="00A95081">
        <w:trPr>
          <w:trHeight w:val="620"/>
        </w:trPr>
        <w:tc>
          <w:tcPr>
            <w:tcW w:w="3192" w:type="dxa"/>
          </w:tcPr>
          <w:p w:rsidR="00D742D5" w:rsidRPr="00D742D5" w:rsidRDefault="00D742D5" w:rsidP="00D742D5">
            <w:pPr>
              <w:ind w:firstLine="720"/>
              <w:rPr>
                <w:sz w:val="24"/>
                <w:szCs w:val="24"/>
              </w:rPr>
            </w:pPr>
            <w:r w:rsidRPr="00D742D5">
              <w:rPr>
                <w:sz w:val="24"/>
                <w:szCs w:val="24"/>
              </w:rPr>
              <w:t>Dean, Dr. David Park</w:t>
            </w:r>
          </w:p>
        </w:tc>
        <w:tc>
          <w:tcPr>
            <w:tcW w:w="3192" w:type="dxa"/>
          </w:tcPr>
          <w:p w:rsidR="00D742D5" w:rsidRPr="00D742D5" w:rsidRDefault="00D742D5" w:rsidP="0014492B">
            <w:pPr>
              <w:ind w:firstLine="720"/>
              <w:rPr>
                <w:sz w:val="24"/>
                <w:szCs w:val="24"/>
              </w:rPr>
            </w:pPr>
            <w:r w:rsidRPr="00D742D5">
              <w:rPr>
                <w:sz w:val="24"/>
                <w:szCs w:val="24"/>
              </w:rPr>
              <w:t>255 E. Center St. Ivins, UT 84738</w:t>
            </w:r>
          </w:p>
        </w:tc>
        <w:tc>
          <w:tcPr>
            <w:tcW w:w="3192" w:type="dxa"/>
          </w:tcPr>
          <w:p w:rsidR="00D742D5" w:rsidRPr="00D742D5" w:rsidRDefault="00D742D5" w:rsidP="00D742D5">
            <w:pPr>
              <w:ind w:firstLine="720"/>
              <w:rPr>
                <w:sz w:val="24"/>
                <w:szCs w:val="24"/>
              </w:rPr>
            </w:pPr>
            <w:r w:rsidRPr="00D742D5">
              <w:rPr>
                <w:sz w:val="24"/>
                <w:szCs w:val="24"/>
              </w:rPr>
              <w:t>435-222-1238</w:t>
            </w:r>
          </w:p>
        </w:tc>
      </w:tr>
      <w:tr w:rsidR="00D742D5" w:rsidRPr="00D742D5" w:rsidTr="00A95081">
        <w:trPr>
          <w:trHeight w:val="710"/>
        </w:trPr>
        <w:tc>
          <w:tcPr>
            <w:tcW w:w="3192" w:type="dxa"/>
          </w:tcPr>
          <w:p w:rsidR="00D742D5" w:rsidRPr="00D742D5" w:rsidRDefault="00D742D5" w:rsidP="00D742D5">
            <w:pPr>
              <w:ind w:firstLine="720"/>
              <w:rPr>
                <w:sz w:val="24"/>
                <w:szCs w:val="24"/>
              </w:rPr>
            </w:pPr>
            <w:r w:rsidRPr="00D742D5">
              <w:rPr>
                <w:sz w:val="24"/>
                <w:szCs w:val="24"/>
              </w:rPr>
              <w:t>Assistant Dean of Students, Dr. David Roos</w:t>
            </w:r>
          </w:p>
        </w:tc>
        <w:tc>
          <w:tcPr>
            <w:tcW w:w="3192" w:type="dxa"/>
          </w:tcPr>
          <w:p w:rsidR="00D742D5" w:rsidRPr="00D742D5" w:rsidRDefault="00D742D5" w:rsidP="0014492B">
            <w:pPr>
              <w:ind w:firstLine="720"/>
              <w:rPr>
                <w:sz w:val="24"/>
                <w:szCs w:val="24"/>
              </w:rPr>
            </w:pPr>
            <w:r w:rsidRPr="00D742D5">
              <w:rPr>
                <w:sz w:val="24"/>
                <w:szCs w:val="24"/>
              </w:rPr>
              <w:t>255 E. Center St. Ivins, UT 84738</w:t>
            </w:r>
          </w:p>
        </w:tc>
        <w:tc>
          <w:tcPr>
            <w:tcW w:w="3192" w:type="dxa"/>
          </w:tcPr>
          <w:p w:rsidR="00D742D5" w:rsidRPr="00D742D5" w:rsidRDefault="00D742D5" w:rsidP="00D742D5">
            <w:pPr>
              <w:ind w:firstLine="720"/>
              <w:rPr>
                <w:sz w:val="24"/>
                <w:szCs w:val="24"/>
              </w:rPr>
            </w:pPr>
            <w:r w:rsidRPr="00D742D5">
              <w:rPr>
                <w:sz w:val="24"/>
                <w:szCs w:val="24"/>
              </w:rPr>
              <w:t>435-222-1252</w:t>
            </w:r>
          </w:p>
        </w:tc>
      </w:tr>
      <w:tr w:rsidR="00D742D5" w:rsidRPr="00D742D5" w:rsidTr="00A95081">
        <w:trPr>
          <w:trHeight w:val="710"/>
        </w:trPr>
        <w:tc>
          <w:tcPr>
            <w:tcW w:w="3192" w:type="dxa"/>
          </w:tcPr>
          <w:p w:rsidR="00D742D5" w:rsidRPr="00D742D5" w:rsidRDefault="00D742D5" w:rsidP="00D742D5">
            <w:pPr>
              <w:ind w:firstLine="720"/>
              <w:rPr>
                <w:sz w:val="24"/>
                <w:szCs w:val="24"/>
              </w:rPr>
            </w:pPr>
            <w:r w:rsidRPr="00D742D5">
              <w:rPr>
                <w:sz w:val="24"/>
                <w:szCs w:val="24"/>
              </w:rPr>
              <w:t>Anonymous Tip Hotline</w:t>
            </w:r>
          </w:p>
        </w:tc>
        <w:tc>
          <w:tcPr>
            <w:tcW w:w="3192" w:type="dxa"/>
          </w:tcPr>
          <w:p w:rsidR="00D742D5" w:rsidRPr="00D742D5" w:rsidRDefault="00D742D5" w:rsidP="0014492B">
            <w:pPr>
              <w:ind w:firstLine="720"/>
              <w:rPr>
                <w:sz w:val="24"/>
                <w:szCs w:val="24"/>
              </w:rPr>
            </w:pPr>
            <w:r w:rsidRPr="00D742D5">
              <w:rPr>
                <w:sz w:val="24"/>
                <w:szCs w:val="24"/>
              </w:rPr>
              <w:t>255 E. Center St. Ivins, UT 84738</w:t>
            </w:r>
          </w:p>
        </w:tc>
        <w:tc>
          <w:tcPr>
            <w:tcW w:w="3192" w:type="dxa"/>
          </w:tcPr>
          <w:p w:rsidR="00D742D5" w:rsidRPr="00D742D5" w:rsidRDefault="00D742D5" w:rsidP="00D742D5">
            <w:pPr>
              <w:ind w:firstLine="720"/>
              <w:rPr>
                <w:sz w:val="24"/>
                <w:szCs w:val="24"/>
              </w:rPr>
            </w:pPr>
            <w:r w:rsidRPr="00D742D5">
              <w:rPr>
                <w:sz w:val="24"/>
                <w:szCs w:val="24"/>
              </w:rPr>
              <w:t>435-222-1313</w:t>
            </w:r>
          </w:p>
        </w:tc>
      </w:tr>
    </w:tbl>
    <w:p w:rsidR="00D742D5" w:rsidRPr="00D742D5" w:rsidRDefault="00D742D5" w:rsidP="00D742D5">
      <w:pPr>
        <w:spacing w:after="0" w:line="240" w:lineRule="auto"/>
        <w:ind w:firstLine="720"/>
        <w:rPr>
          <w:sz w:val="24"/>
          <w:szCs w:val="24"/>
        </w:rPr>
      </w:pPr>
    </w:p>
    <w:p w:rsidR="00D742D5" w:rsidRPr="00D742D5" w:rsidRDefault="00D742D5" w:rsidP="00D742D5">
      <w:pPr>
        <w:spacing w:after="0" w:line="240" w:lineRule="auto"/>
        <w:ind w:firstLine="720"/>
        <w:rPr>
          <w:b/>
          <w:sz w:val="24"/>
          <w:szCs w:val="24"/>
          <w:u w:val="single"/>
        </w:rPr>
      </w:pPr>
      <w:r w:rsidRPr="00D742D5">
        <w:rPr>
          <w:b/>
          <w:sz w:val="24"/>
          <w:szCs w:val="24"/>
          <w:u w:val="single"/>
        </w:rPr>
        <w:t>IN THE METRO SANTA CLARA-IVINS AREA</w:t>
      </w:r>
    </w:p>
    <w:p w:rsidR="00D742D5" w:rsidRPr="00D742D5" w:rsidRDefault="00D742D5" w:rsidP="00D742D5">
      <w:pPr>
        <w:spacing w:after="0" w:line="240" w:lineRule="auto"/>
        <w:ind w:firstLine="720"/>
        <w:rPr>
          <w:sz w:val="24"/>
          <w:szCs w:val="24"/>
        </w:rPr>
      </w:pPr>
    </w:p>
    <w:tbl>
      <w:tblPr>
        <w:tblStyle w:val="TableGrid"/>
        <w:tblW w:w="0" w:type="auto"/>
        <w:tblLook w:val="04A0" w:firstRow="1" w:lastRow="0" w:firstColumn="1" w:lastColumn="0" w:noHBand="0" w:noVBand="1"/>
      </w:tblPr>
      <w:tblGrid>
        <w:gridCol w:w="3192"/>
        <w:gridCol w:w="3192"/>
        <w:gridCol w:w="3192"/>
      </w:tblGrid>
      <w:tr w:rsidR="00D742D5" w:rsidRPr="00D742D5" w:rsidTr="00A95081">
        <w:trPr>
          <w:trHeight w:val="647"/>
        </w:trPr>
        <w:tc>
          <w:tcPr>
            <w:tcW w:w="3192" w:type="dxa"/>
          </w:tcPr>
          <w:p w:rsidR="00D742D5" w:rsidRPr="00D742D5" w:rsidRDefault="00D742D5" w:rsidP="0014492B">
            <w:pPr>
              <w:ind w:firstLine="720"/>
              <w:rPr>
                <w:sz w:val="24"/>
                <w:szCs w:val="24"/>
              </w:rPr>
            </w:pPr>
            <w:r w:rsidRPr="00D742D5">
              <w:rPr>
                <w:sz w:val="24"/>
                <w:szCs w:val="24"/>
              </w:rPr>
              <w:t>Santa Clara/Ivins Police Department</w:t>
            </w:r>
          </w:p>
        </w:tc>
        <w:tc>
          <w:tcPr>
            <w:tcW w:w="3192" w:type="dxa"/>
          </w:tcPr>
          <w:p w:rsidR="00D742D5" w:rsidRPr="00D742D5" w:rsidRDefault="00D742D5" w:rsidP="0014492B">
            <w:pPr>
              <w:ind w:firstLine="720"/>
              <w:rPr>
                <w:sz w:val="24"/>
                <w:szCs w:val="24"/>
              </w:rPr>
            </w:pPr>
            <w:r w:rsidRPr="00D742D5">
              <w:rPr>
                <w:sz w:val="24"/>
                <w:szCs w:val="24"/>
              </w:rPr>
              <w:t>2603 Santa Clara Drive, Santa Clara, UT 84765</w:t>
            </w:r>
          </w:p>
        </w:tc>
        <w:tc>
          <w:tcPr>
            <w:tcW w:w="3192" w:type="dxa"/>
          </w:tcPr>
          <w:p w:rsidR="00D742D5" w:rsidRPr="00D742D5" w:rsidRDefault="00D742D5" w:rsidP="00D742D5">
            <w:pPr>
              <w:ind w:firstLine="720"/>
              <w:rPr>
                <w:sz w:val="24"/>
                <w:szCs w:val="24"/>
              </w:rPr>
            </w:pPr>
            <w:r w:rsidRPr="00D742D5">
              <w:rPr>
                <w:sz w:val="24"/>
                <w:szCs w:val="24"/>
              </w:rPr>
              <w:t>435-652-1122</w:t>
            </w:r>
          </w:p>
        </w:tc>
      </w:tr>
      <w:tr w:rsidR="00D742D5" w:rsidRPr="00D742D5" w:rsidTr="00A95081">
        <w:trPr>
          <w:trHeight w:val="620"/>
        </w:trPr>
        <w:tc>
          <w:tcPr>
            <w:tcW w:w="3192" w:type="dxa"/>
          </w:tcPr>
          <w:p w:rsidR="00D742D5" w:rsidRPr="00D742D5" w:rsidRDefault="00D742D5" w:rsidP="0014492B">
            <w:pPr>
              <w:ind w:firstLine="720"/>
              <w:rPr>
                <w:sz w:val="24"/>
                <w:szCs w:val="24"/>
              </w:rPr>
            </w:pPr>
            <w:r w:rsidRPr="00D742D5">
              <w:rPr>
                <w:sz w:val="24"/>
                <w:szCs w:val="24"/>
              </w:rPr>
              <w:t>Santa Clara/Ivins Fire Department</w:t>
            </w:r>
          </w:p>
        </w:tc>
        <w:tc>
          <w:tcPr>
            <w:tcW w:w="3192" w:type="dxa"/>
          </w:tcPr>
          <w:p w:rsidR="00D742D5" w:rsidRPr="00D742D5" w:rsidRDefault="00D742D5" w:rsidP="0014492B">
            <w:pPr>
              <w:ind w:firstLine="720"/>
              <w:rPr>
                <w:sz w:val="24"/>
                <w:szCs w:val="24"/>
              </w:rPr>
            </w:pPr>
            <w:r w:rsidRPr="00D742D5">
              <w:rPr>
                <w:sz w:val="24"/>
                <w:szCs w:val="24"/>
              </w:rPr>
              <w:t>90 Center Street, Ivins, UT 84738</w:t>
            </w:r>
          </w:p>
        </w:tc>
        <w:tc>
          <w:tcPr>
            <w:tcW w:w="3192" w:type="dxa"/>
          </w:tcPr>
          <w:p w:rsidR="00D742D5" w:rsidRPr="00D742D5" w:rsidRDefault="00D742D5" w:rsidP="00D742D5">
            <w:pPr>
              <w:ind w:firstLine="720"/>
              <w:rPr>
                <w:sz w:val="24"/>
                <w:szCs w:val="24"/>
              </w:rPr>
            </w:pPr>
            <w:r w:rsidRPr="00D742D5">
              <w:rPr>
                <w:sz w:val="24"/>
                <w:szCs w:val="24"/>
              </w:rPr>
              <w:t>435-673-6712</w:t>
            </w:r>
          </w:p>
        </w:tc>
      </w:tr>
      <w:tr w:rsidR="00D742D5" w:rsidRPr="00D742D5" w:rsidTr="00A95081">
        <w:trPr>
          <w:trHeight w:val="620"/>
        </w:trPr>
        <w:tc>
          <w:tcPr>
            <w:tcW w:w="3192" w:type="dxa"/>
          </w:tcPr>
          <w:p w:rsidR="00D742D5" w:rsidRPr="00D742D5" w:rsidRDefault="00D742D5" w:rsidP="0014492B">
            <w:pPr>
              <w:ind w:firstLine="720"/>
              <w:rPr>
                <w:sz w:val="24"/>
                <w:szCs w:val="24"/>
              </w:rPr>
            </w:pPr>
            <w:r w:rsidRPr="00D742D5">
              <w:rPr>
                <w:sz w:val="24"/>
                <w:szCs w:val="24"/>
              </w:rPr>
              <w:t>Washington County Sheriff’s Department</w:t>
            </w:r>
          </w:p>
        </w:tc>
        <w:tc>
          <w:tcPr>
            <w:tcW w:w="3192" w:type="dxa"/>
          </w:tcPr>
          <w:p w:rsidR="00D742D5" w:rsidRPr="00D742D5" w:rsidRDefault="00D742D5" w:rsidP="0014492B">
            <w:pPr>
              <w:ind w:firstLine="720"/>
              <w:rPr>
                <w:sz w:val="24"/>
                <w:szCs w:val="24"/>
              </w:rPr>
            </w:pPr>
            <w:r w:rsidRPr="00D742D5">
              <w:rPr>
                <w:sz w:val="24"/>
                <w:szCs w:val="24"/>
              </w:rPr>
              <w:t>620 S 5300 W, Hurricane, UT 84737</w:t>
            </w:r>
          </w:p>
        </w:tc>
        <w:tc>
          <w:tcPr>
            <w:tcW w:w="3192" w:type="dxa"/>
          </w:tcPr>
          <w:p w:rsidR="00D742D5" w:rsidRPr="00D742D5" w:rsidRDefault="00D742D5" w:rsidP="00D742D5">
            <w:pPr>
              <w:ind w:firstLine="720"/>
              <w:rPr>
                <w:sz w:val="24"/>
                <w:szCs w:val="24"/>
              </w:rPr>
            </w:pPr>
            <w:r w:rsidRPr="00D742D5">
              <w:rPr>
                <w:sz w:val="24"/>
                <w:szCs w:val="24"/>
              </w:rPr>
              <w:t>435-656-6500</w:t>
            </w:r>
          </w:p>
        </w:tc>
      </w:tr>
      <w:tr w:rsidR="00D742D5" w:rsidRPr="00D742D5" w:rsidTr="00A95081">
        <w:trPr>
          <w:trHeight w:val="620"/>
        </w:trPr>
        <w:tc>
          <w:tcPr>
            <w:tcW w:w="3192" w:type="dxa"/>
          </w:tcPr>
          <w:p w:rsidR="00D742D5" w:rsidRPr="00D742D5" w:rsidRDefault="00D742D5" w:rsidP="0014492B">
            <w:pPr>
              <w:ind w:firstLine="720"/>
              <w:rPr>
                <w:sz w:val="24"/>
                <w:szCs w:val="24"/>
              </w:rPr>
            </w:pPr>
            <w:r w:rsidRPr="00D742D5">
              <w:rPr>
                <w:sz w:val="24"/>
                <w:szCs w:val="24"/>
              </w:rPr>
              <w:t>Washington County Justice Court</w:t>
            </w:r>
          </w:p>
        </w:tc>
        <w:tc>
          <w:tcPr>
            <w:tcW w:w="3192" w:type="dxa"/>
          </w:tcPr>
          <w:p w:rsidR="00D742D5" w:rsidRPr="00D742D5" w:rsidRDefault="00D742D5" w:rsidP="0014492B">
            <w:pPr>
              <w:ind w:firstLine="720"/>
              <w:rPr>
                <w:sz w:val="24"/>
                <w:szCs w:val="24"/>
              </w:rPr>
            </w:pPr>
            <w:r w:rsidRPr="00D742D5">
              <w:rPr>
                <w:sz w:val="24"/>
                <w:szCs w:val="24"/>
              </w:rPr>
              <w:t>87 N 200 E #301, St. George, UT 84770</w:t>
            </w:r>
          </w:p>
        </w:tc>
        <w:tc>
          <w:tcPr>
            <w:tcW w:w="3192" w:type="dxa"/>
          </w:tcPr>
          <w:p w:rsidR="00D742D5" w:rsidRPr="00D742D5" w:rsidRDefault="00D742D5" w:rsidP="00D742D5">
            <w:pPr>
              <w:ind w:firstLine="720"/>
              <w:rPr>
                <w:sz w:val="24"/>
                <w:szCs w:val="24"/>
              </w:rPr>
            </w:pPr>
            <w:r w:rsidRPr="00D742D5">
              <w:rPr>
                <w:sz w:val="24"/>
                <w:szCs w:val="24"/>
              </w:rPr>
              <w:t>435-634-5728</w:t>
            </w:r>
          </w:p>
        </w:tc>
      </w:tr>
      <w:tr w:rsidR="00D742D5" w:rsidRPr="00D742D5" w:rsidTr="00A95081">
        <w:trPr>
          <w:trHeight w:val="710"/>
        </w:trPr>
        <w:tc>
          <w:tcPr>
            <w:tcW w:w="3192" w:type="dxa"/>
          </w:tcPr>
          <w:p w:rsidR="00D742D5" w:rsidRPr="00D742D5" w:rsidRDefault="00D742D5" w:rsidP="0014492B">
            <w:pPr>
              <w:ind w:firstLine="720"/>
              <w:rPr>
                <w:sz w:val="24"/>
                <w:szCs w:val="24"/>
              </w:rPr>
            </w:pPr>
            <w:r w:rsidRPr="00D742D5">
              <w:rPr>
                <w:sz w:val="24"/>
                <w:szCs w:val="24"/>
              </w:rPr>
              <w:t>Utah Highway Patrol</w:t>
            </w:r>
          </w:p>
        </w:tc>
        <w:tc>
          <w:tcPr>
            <w:tcW w:w="3192" w:type="dxa"/>
          </w:tcPr>
          <w:p w:rsidR="00D742D5" w:rsidRPr="00D742D5" w:rsidRDefault="00D742D5" w:rsidP="0014492B">
            <w:pPr>
              <w:ind w:firstLine="720"/>
              <w:rPr>
                <w:sz w:val="24"/>
                <w:szCs w:val="24"/>
              </w:rPr>
            </w:pPr>
            <w:r w:rsidRPr="00D742D5">
              <w:rPr>
                <w:sz w:val="24"/>
                <w:szCs w:val="24"/>
              </w:rPr>
              <w:t>620 5300 W #216, Hurricane, UT 84737</w:t>
            </w:r>
          </w:p>
        </w:tc>
        <w:tc>
          <w:tcPr>
            <w:tcW w:w="3192" w:type="dxa"/>
          </w:tcPr>
          <w:p w:rsidR="00D742D5" w:rsidRPr="00D742D5" w:rsidRDefault="00D742D5" w:rsidP="00D742D5">
            <w:pPr>
              <w:ind w:firstLine="720"/>
              <w:rPr>
                <w:sz w:val="24"/>
                <w:szCs w:val="24"/>
              </w:rPr>
            </w:pPr>
            <w:r w:rsidRPr="00D742D5">
              <w:rPr>
                <w:sz w:val="24"/>
                <w:szCs w:val="24"/>
              </w:rPr>
              <w:t>435-634-2890</w:t>
            </w:r>
          </w:p>
        </w:tc>
      </w:tr>
    </w:tbl>
    <w:p w:rsidR="00D742D5" w:rsidRDefault="00D742D5" w:rsidP="00D742D5">
      <w:pPr>
        <w:spacing w:after="0" w:line="240" w:lineRule="auto"/>
        <w:ind w:firstLine="720"/>
        <w:rPr>
          <w:sz w:val="24"/>
          <w:szCs w:val="24"/>
        </w:rPr>
      </w:pPr>
    </w:p>
    <w:p w:rsidR="00D742D5" w:rsidRDefault="00D742D5" w:rsidP="00F71EFA">
      <w:pPr>
        <w:spacing w:after="0" w:line="240" w:lineRule="auto"/>
        <w:rPr>
          <w:sz w:val="24"/>
          <w:szCs w:val="24"/>
        </w:rPr>
      </w:pPr>
      <w:r>
        <w:rPr>
          <w:noProof/>
        </w:rPr>
        <w:drawing>
          <wp:anchor distT="0" distB="0" distL="114300" distR="114300" simplePos="0" relativeHeight="251667456" behindDoc="1" locked="1" layoutInCell="1" allowOverlap="1" wp14:anchorId="3A324A53" wp14:editId="365A1DC2">
            <wp:simplePos x="0" y="0"/>
            <wp:positionH relativeFrom="column">
              <wp:posOffset>-904875</wp:posOffset>
            </wp:positionH>
            <wp:positionV relativeFrom="paragraph">
              <wp:posOffset>-895350</wp:posOffset>
            </wp:positionV>
            <wp:extent cx="7790180" cy="1008570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U_Letterhead_v2_NO BORDER_miss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0180" cy="10085705"/>
                    </a:xfrm>
                    <a:prstGeom prst="rect">
                      <a:avLst/>
                    </a:prstGeom>
                  </pic:spPr>
                </pic:pic>
              </a:graphicData>
            </a:graphic>
            <wp14:sizeRelH relativeFrom="page">
              <wp14:pctWidth>0</wp14:pctWidth>
            </wp14:sizeRelH>
            <wp14:sizeRelV relativeFrom="page">
              <wp14:pctHeight>0</wp14:pctHeight>
            </wp14:sizeRelV>
          </wp:anchor>
        </w:drawing>
      </w: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tbl>
      <w:tblPr>
        <w:tblStyle w:val="TableGrid"/>
        <w:tblW w:w="0" w:type="auto"/>
        <w:tblLook w:val="04A0" w:firstRow="1" w:lastRow="0" w:firstColumn="1" w:lastColumn="0" w:noHBand="0" w:noVBand="1"/>
      </w:tblPr>
      <w:tblGrid>
        <w:gridCol w:w="3192"/>
        <w:gridCol w:w="3192"/>
        <w:gridCol w:w="3192"/>
      </w:tblGrid>
      <w:tr w:rsidR="00D742D5" w:rsidTr="00A95081">
        <w:trPr>
          <w:trHeight w:val="620"/>
        </w:trPr>
        <w:tc>
          <w:tcPr>
            <w:tcW w:w="3192" w:type="dxa"/>
          </w:tcPr>
          <w:p w:rsidR="00D742D5" w:rsidRDefault="00D742D5" w:rsidP="00A95081">
            <w:pPr>
              <w:tabs>
                <w:tab w:val="left" w:pos="1260"/>
              </w:tabs>
              <w:rPr>
                <w:sz w:val="24"/>
                <w:szCs w:val="24"/>
              </w:rPr>
            </w:pPr>
            <w:r>
              <w:rPr>
                <w:rFonts w:cs="Arial"/>
                <w:sz w:val="24"/>
                <w:szCs w:val="24"/>
              </w:rPr>
              <w:t>Dixie Regional Medical Center,</w:t>
            </w:r>
          </w:p>
        </w:tc>
        <w:tc>
          <w:tcPr>
            <w:tcW w:w="3192" w:type="dxa"/>
          </w:tcPr>
          <w:p w:rsidR="00D742D5" w:rsidRDefault="00D742D5" w:rsidP="00A95081">
            <w:pPr>
              <w:tabs>
                <w:tab w:val="left" w:pos="1260"/>
              </w:tabs>
              <w:rPr>
                <w:sz w:val="24"/>
                <w:szCs w:val="24"/>
              </w:rPr>
            </w:pPr>
            <w:r>
              <w:rPr>
                <w:rFonts w:cs="Arial"/>
                <w:sz w:val="24"/>
                <w:szCs w:val="24"/>
              </w:rPr>
              <w:t>515 S 300 E, St. George, UT 84770</w:t>
            </w:r>
          </w:p>
        </w:tc>
        <w:tc>
          <w:tcPr>
            <w:tcW w:w="3192" w:type="dxa"/>
          </w:tcPr>
          <w:p w:rsidR="00D742D5" w:rsidRDefault="00D742D5" w:rsidP="00A95081">
            <w:pPr>
              <w:tabs>
                <w:tab w:val="left" w:pos="1260"/>
              </w:tabs>
              <w:jc w:val="center"/>
              <w:rPr>
                <w:sz w:val="24"/>
                <w:szCs w:val="24"/>
              </w:rPr>
            </w:pPr>
            <w:r>
              <w:rPr>
                <w:sz w:val="24"/>
                <w:szCs w:val="24"/>
              </w:rPr>
              <w:t>435-251-1000</w:t>
            </w:r>
          </w:p>
        </w:tc>
      </w:tr>
      <w:tr w:rsidR="00D742D5" w:rsidTr="00A95081">
        <w:trPr>
          <w:trHeight w:val="620"/>
        </w:trPr>
        <w:tc>
          <w:tcPr>
            <w:tcW w:w="3192" w:type="dxa"/>
          </w:tcPr>
          <w:p w:rsidR="00D742D5" w:rsidRDefault="00D742D5" w:rsidP="00A95081">
            <w:pPr>
              <w:tabs>
                <w:tab w:val="left" w:pos="1260"/>
              </w:tabs>
              <w:rPr>
                <w:sz w:val="24"/>
                <w:szCs w:val="24"/>
              </w:rPr>
            </w:pPr>
            <w:r>
              <w:rPr>
                <w:rFonts w:cs="Arial"/>
                <w:sz w:val="24"/>
                <w:szCs w:val="24"/>
              </w:rPr>
              <w:t>Crisis Shelter – Dove Center</w:t>
            </w:r>
          </w:p>
        </w:tc>
        <w:tc>
          <w:tcPr>
            <w:tcW w:w="3192" w:type="dxa"/>
          </w:tcPr>
          <w:p w:rsidR="00D742D5" w:rsidRDefault="00D742D5" w:rsidP="00A95081">
            <w:pPr>
              <w:tabs>
                <w:tab w:val="left" w:pos="1260"/>
              </w:tabs>
              <w:rPr>
                <w:sz w:val="24"/>
                <w:szCs w:val="24"/>
              </w:rPr>
            </w:pPr>
            <w:r>
              <w:rPr>
                <w:rFonts w:cs="Arial"/>
                <w:sz w:val="24"/>
                <w:szCs w:val="24"/>
              </w:rPr>
              <w:t>1240 E 100 S #221, St. George, UT 84790</w:t>
            </w:r>
          </w:p>
        </w:tc>
        <w:tc>
          <w:tcPr>
            <w:tcW w:w="3192" w:type="dxa"/>
          </w:tcPr>
          <w:p w:rsidR="00D742D5" w:rsidRDefault="00D742D5" w:rsidP="00A95081">
            <w:pPr>
              <w:tabs>
                <w:tab w:val="left" w:pos="1260"/>
              </w:tabs>
              <w:jc w:val="center"/>
              <w:rPr>
                <w:sz w:val="24"/>
                <w:szCs w:val="24"/>
              </w:rPr>
            </w:pPr>
            <w:r>
              <w:rPr>
                <w:sz w:val="24"/>
                <w:szCs w:val="24"/>
              </w:rPr>
              <w:t>435-628-1204</w:t>
            </w:r>
          </w:p>
        </w:tc>
      </w:tr>
      <w:tr w:rsidR="00D742D5" w:rsidTr="00A95081">
        <w:trPr>
          <w:trHeight w:val="620"/>
        </w:trPr>
        <w:tc>
          <w:tcPr>
            <w:tcW w:w="3192" w:type="dxa"/>
          </w:tcPr>
          <w:p w:rsidR="00D742D5" w:rsidRDefault="00D742D5" w:rsidP="00A95081">
            <w:pPr>
              <w:tabs>
                <w:tab w:val="left" w:pos="1260"/>
              </w:tabs>
              <w:rPr>
                <w:sz w:val="24"/>
                <w:szCs w:val="24"/>
              </w:rPr>
            </w:pPr>
            <w:r>
              <w:rPr>
                <w:rFonts w:cs="Arial"/>
                <w:sz w:val="24"/>
                <w:szCs w:val="24"/>
              </w:rPr>
              <w:t>Victim / Court Advocates</w:t>
            </w:r>
          </w:p>
        </w:tc>
        <w:tc>
          <w:tcPr>
            <w:tcW w:w="3192" w:type="dxa"/>
          </w:tcPr>
          <w:p w:rsidR="00D742D5" w:rsidRDefault="00D742D5" w:rsidP="00A95081">
            <w:pPr>
              <w:tabs>
                <w:tab w:val="left" w:pos="1260"/>
              </w:tabs>
              <w:rPr>
                <w:sz w:val="24"/>
                <w:szCs w:val="24"/>
              </w:rPr>
            </w:pPr>
          </w:p>
        </w:tc>
        <w:tc>
          <w:tcPr>
            <w:tcW w:w="3192" w:type="dxa"/>
          </w:tcPr>
          <w:p w:rsidR="00D742D5" w:rsidRDefault="00D742D5" w:rsidP="00A95081">
            <w:pPr>
              <w:tabs>
                <w:tab w:val="left" w:pos="1260"/>
              </w:tabs>
              <w:jc w:val="center"/>
              <w:rPr>
                <w:sz w:val="24"/>
                <w:szCs w:val="24"/>
              </w:rPr>
            </w:pPr>
            <w:r>
              <w:rPr>
                <w:sz w:val="24"/>
                <w:szCs w:val="24"/>
              </w:rPr>
              <w:t>435-627-4399</w:t>
            </w:r>
          </w:p>
        </w:tc>
      </w:tr>
      <w:tr w:rsidR="00D742D5" w:rsidTr="00A95081">
        <w:trPr>
          <w:trHeight w:val="620"/>
        </w:trPr>
        <w:tc>
          <w:tcPr>
            <w:tcW w:w="3192" w:type="dxa"/>
          </w:tcPr>
          <w:p w:rsidR="00D742D5" w:rsidRDefault="00D742D5" w:rsidP="00A95081">
            <w:pPr>
              <w:tabs>
                <w:tab w:val="left" w:pos="1260"/>
              </w:tabs>
              <w:rPr>
                <w:sz w:val="24"/>
                <w:szCs w:val="24"/>
              </w:rPr>
            </w:pPr>
            <w:r>
              <w:rPr>
                <w:rFonts w:cs="Arial"/>
                <w:sz w:val="24"/>
                <w:szCs w:val="24"/>
              </w:rPr>
              <w:t>Utah Office for Victims of Crime</w:t>
            </w:r>
          </w:p>
        </w:tc>
        <w:tc>
          <w:tcPr>
            <w:tcW w:w="3192" w:type="dxa"/>
          </w:tcPr>
          <w:p w:rsidR="00D742D5" w:rsidRDefault="00D742D5" w:rsidP="00A95081">
            <w:pPr>
              <w:tabs>
                <w:tab w:val="left" w:pos="1260"/>
              </w:tabs>
              <w:rPr>
                <w:sz w:val="24"/>
                <w:szCs w:val="24"/>
              </w:rPr>
            </w:pPr>
          </w:p>
        </w:tc>
        <w:tc>
          <w:tcPr>
            <w:tcW w:w="3192" w:type="dxa"/>
          </w:tcPr>
          <w:p w:rsidR="00D742D5" w:rsidRDefault="00D742D5" w:rsidP="00A95081">
            <w:pPr>
              <w:tabs>
                <w:tab w:val="left" w:pos="1260"/>
              </w:tabs>
              <w:jc w:val="center"/>
              <w:rPr>
                <w:sz w:val="24"/>
                <w:szCs w:val="24"/>
              </w:rPr>
            </w:pPr>
            <w:r>
              <w:rPr>
                <w:sz w:val="24"/>
                <w:szCs w:val="24"/>
              </w:rPr>
              <w:t>800-621-7444</w:t>
            </w:r>
          </w:p>
        </w:tc>
      </w:tr>
      <w:tr w:rsidR="00D742D5" w:rsidTr="00A95081">
        <w:trPr>
          <w:trHeight w:val="710"/>
        </w:trPr>
        <w:tc>
          <w:tcPr>
            <w:tcW w:w="3192" w:type="dxa"/>
          </w:tcPr>
          <w:p w:rsidR="00D742D5" w:rsidRDefault="00D742D5" w:rsidP="00A95081">
            <w:pPr>
              <w:tabs>
                <w:tab w:val="left" w:pos="1260"/>
              </w:tabs>
              <w:rPr>
                <w:sz w:val="24"/>
                <w:szCs w:val="24"/>
              </w:rPr>
            </w:pPr>
            <w:r>
              <w:rPr>
                <w:rFonts w:cs="Arial"/>
                <w:sz w:val="24"/>
                <w:szCs w:val="24"/>
              </w:rPr>
              <w:t>24 Hr. Rape Crisis Hotline</w:t>
            </w:r>
          </w:p>
        </w:tc>
        <w:tc>
          <w:tcPr>
            <w:tcW w:w="3192" w:type="dxa"/>
          </w:tcPr>
          <w:p w:rsidR="00D742D5" w:rsidRDefault="00D742D5" w:rsidP="00A95081">
            <w:pPr>
              <w:tabs>
                <w:tab w:val="left" w:pos="1260"/>
              </w:tabs>
              <w:rPr>
                <w:sz w:val="24"/>
                <w:szCs w:val="24"/>
              </w:rPr>
            </w:pPr>
          </w:p>
        </w:tc>
        <w:tc>
          <w:tcPr>
            <w:tcW w:w="3192" w:type="dxa"/>
          </w:tcPr>
          <w:p w:rsidR="00D742D5" w:rsidRDefault="00D742D5" w:rsidP="00A95081">
            <w:pPr>
              <w:tabs>
                <w:tab w:val="left" w:pos="1260"/>
              </w:tabs>
              <w:jc w:val="center"/>
              <w:rPr>
                <w:sz w:val="24"/>
                <w:szCs w:val="24"/>
              </w:rPr>
            </w:pPr>
            <w:r>
              <w:rPr>
                <w:sz w:val="24"/>
                <w:szCs w:val="24"/>
              </w:rPr>
              <w:t>888-421-1100</w:t>
            </w:r>
          </w:p>
        </w:tc>
      </w:tr>
    </w:tbl>
    <w:p w:rsidR="00D742D5" w:rsidRDefault="00D742D5" w:rsidP="00D742D5">
      <w:pPr>
        <w:spacing w:after="0" w:line="240" w:lineRule="auto"/>
        <w:rPr>
          <w:sz w:val="24"/>
          <w:szCs w:val="24"/>
        </w:rPr>
      </w:pPr>
      <w:r>
        <w:rPr>
          <w:sz w:val="24"/>
          <w:szCs w:val="24"/>
        </w:rPr>
        <w:t>*</w:t>
      </w:r>
      <w:r w:rsidRPr="00A25469">
        <w:rPr>
          <w:i/>
        </w:rPr>
        <w:t>Required to provide existing counseling, health, mental health, victim advocacy, legal assistance, and other services on and off campus.</w:t>
      </w:r>
    </w:p>
    <w:p w:rsidR="00D742D5" w:rsidRDefault="00D742D5" w:rsidP="00D742D5">
      <w:pPr>
        <w:spacing w:after="0" w:line="240" w:lineRule="auto"/>
        <w:rPr>
          <w:sz w:val="24"/>
          <w:szCs w:val="24"/>
        </w:rPr>
      </w:pPr>
    </w:p>
    <w:p w:rsidR="00D742D5" w:rsidRPr="00393F55" w:rsidRDefault="00D742D5" w:rsidP="00D742D5">
      <w:pPr>
        <w:spacing w:after="0" w:line="240" w:lineRule="auto"/>
        <w:rPr>
          <w:sz w:val="24"/>
          <w:szCs w:val="24"/>
        </w:rPr>
      </w:pPr>
      <w:r>
        <w:rPr>
          <w:sz w:val="24"/>
          <w:szCs w:val="24"/>
        </w:rPr>
        <w:t>Other resources available to persons who report being the victim of sexual assault or domestic violence include:</w:t>
      </w:r>
    </w:p>
    <w:p w:rsidR="00D742D5" w:rsidRDefault="00D742D5" w:rsidP="00D742D5">
      <w:pPr>
        <w:autoSpaceDE w:val="0"/>
        <w:autoSpaceDN w:val="0"/>
        <w:adjustRightInd w:val="0"/>
        <w:spacing w:after="0" w:line="240" w:lineRule="auto"/>
        <w:jc w:val="both"/>
        <w:rPr>
          <w:rFonts w:cs="Arial"/>
          <w:sz w:val="24"/>
          <w:szCs w:val="24"/>
        </w:rPr>
      </w:pPr>
      <w:r>
        <w:rPr>
          <w:rFonts w:cs="Arial"/>
          <w:sz w:val="24"/>
          <w:szCs w:val="24"/>
        </w:rPr>
        <w:tab/>
        <w:t xml:space="preserve"> </w:t>
      </w:r>
    </w:p>
    <w:p w:rsidR="00D742D5" w:rsidRPr="00393F55" w:rsidRDefault="00D742D5" w:rsidP="00D742D5">
      <w:pPr>
        <w:autoSpaceDE w:val="0"/>
        <w:autoSpaceDN w:val="0"/>
        <w:adjustRightInd w:val="0"/>
        <w:spacing w:after="0" w:line="240" w:lineRule="auto"/>
        <w:jc w:val="both"/>
        <w:rPr>
          <w:rFonts w:cs="Arial"/>
          <w:sz w:val="24"/>
          <w:szCs w:val="24"/>
        </w:rPr>
      </w:pPr>
      <w:r>
        <w:rPr>
          <w:rFonts w:cs="Arial"/>
          <w:sz w:val="24"/>
          <w:szCs w:val="24"/>
        </w:rPr>
        <w:tab/>
      </w:r>
      <w:hyperlink r:id="rId7" w:history="1">
        <w:r w:rsidRPr="00393F55">
          <w:rPr>
            <w:rStyle w:val="Hyperlink"/>
            <w:rFonts w:cs="Arial"/>
            <w:color w:val="auto"/>
            <w:sz w:val="24"/>
            <w:szCs w:val="24"/>
            <w:u w:val="none"/>
          </w:rPr>
          <w:t>https://intermountainhealthcare.org/locations/dixie-regional-medical-center/</w:t>
        </w:r>
      </w:hyperlink>
      <w:r w:rsidRPr="00393F55">
        <w:rPr>
          <w:rStyle w:val="Hyperlink"/>
          <w:rFonts w:cs="Arial"/>
          <w:color w:val="auto"/>
          <w:sz w:val="24"/>
          <w:szCs w:val="24"/>
          <w:u w:val="none"/>
        </w:rPr>
        <w:t xml:space="preserve"> - Suicide </w:t>
      </w:r>
      <w:r>
        <w:rPr>
          <w:rStyle w:val="Hyperlink"/>
          <w:rFonts w:cs="Arial"/>
          <w:color w:val="auto"/>
          <w:sz w:val="24"/>
          <w:szCs w:val="24"/>
          <w:u w:val="none"/>
        </w:rPr>
        <w:tab/>
      </w:r>
      <w:r w:rsidRPr="00393F55">
        <w:rPr>
          <w:rStyle w:val="Hyperlink"/>
          <w:rFonts w:cs="Arial"/>
          <w:color w:val="auto"/>
          <w:sz w:val="24"/>
          <w:szCs w:val="24"/>
          <w:u w:val="none"/>
        </w:rPr>
        <w:t>Crisis Line</w:t>
      </w:r>
    </w:p>
    <w:p w:rsidR="00D742D5" w:rsidRPr="00393F55" w:rsidRDefault="00D742D5" w:rsidP="00D742D5">
      <w:pPr>
        <w:tabs>
          <w:tab w:val="left" w:pos="930"/>
        </w:tabs>
        <w:autoSpaceDE w:val="0"/>
        <w:autoSpaceDN w:val="0"/>
        <w:adjustRightInd w:val="0"/>
        <w:spacing w:after="0" w:line="240" w:lineRule="auto"/>
        <w:jc w:val="both"/>
        <w:rPr>
          <w:rFonts w:cs="Arial"/>
          <w:sz w:val="24"/>
          <w:szCs w:val="24"/>
        </w:rPr>
      </w:pPr>
      <w:r>
        <w:rPr>
          <w:rFonts w:cs="Arial"/>
          <w:sz w:val="24"/>
          <w:szCs w:val="24"/>
        </w:rPr>
        <w:t xml:space="preserve">             </w:t>
      </w:r>
      <w:hyperlink r:id="rId8" w:history="1">
        <w:r w:rsidRPr="00393F55">
          <w:rPr>
            <w:rStyle w:val="Hyperlink"/>
            <w:rFonts w:cs="Arial"/>
            <w:color w:val="auto"/>
            <w:sz w:val="24"/>
            <w:szCs w:val="24"/>
            <w:u w:val="none"/>
          </w:rPr>
          <w:t>https://dovecenter.org/</w:t>
        </w:r>
      </w:hyperlink>
      <w:r w:rsidRPr="00393F55">
        <w:rPr>
          <w:rStyle w:val="Hyperlink"/>
          <w:rFonts w:cs="Arial"/>
          <w:color w:val="auto"/>
          <w:sz w:val="24"/>
          <w:szCs w:val="24"/>
          <w:u w:val="none"/>
        </w:rPr>
        <w:t xml:space="preserve"> - Crisis Shelter – Dove Center</w:t>
      </w:r>
    </w:p>
    <w:p w:rsidR="00D742D5" w:rsidRPr="00393F55" w:rsidRDefault="00D742D5" w:rsidP="00D742D5">
      <w:pPr>
        <w:autoSpaceDE w:val="0"/>
        <w:autoSpaceDN w:val="0"/>
        <w:adjustRightInd w:val="0"/>
        <w:spacing w:after="0" w:line="240" w:lineRule="auto"/>
        <w:jc w:val="both"/>
        <w:rPr>
          <w:rFonts w:cs="Arial"/>
          <w:sz w:val="24"/>
          <w:szCs w:val="24"/>
        </w:rPr>
      </w:pPr>
      <w:r>
        <w:rPr>
          <w:rFonts w:cs="Arial"/>
          <w:sz w:val="24"/>
          <w:szCs w:val="24"/>
        </w:rPr>
        <w:tab/>
      </w:r>
      <w:hyperlink r:id="rId9" w:history="1">
        <w:r w:rsidRPr="00393F55">
          <w:rPr>
            <w:rStyle w:val="Hyperlink"/>
            <w:rFonts w:cs="Arial"/>
            <w:color w:val="auto"/>
            <w:sz w:val="24"/>
            <w:szCs w:val="24"/>
            <w:u w:val="none"/>
          </w:rPr>
          <w:t>https://justice.utah.gov/Crime/cvr_grants.html</w:t>
        </w:r>
      </w:hyperlink>
      <w:r w:rsidRPr="00393F55">
        <w:rPr>
          <w:rStyle w:val="Hyperlink"/>
          <w:rFonts w:cs="Arial"/>
          <w:color w:val="auto"/>
          <w:sz w:val="24"/>
          <w:szCs w:val="24"/>
          <w:u w:val="none"/>
        </w:rPr>
        <w:t xml:space="preserve"> - Utah Office for Victims of Crime</w:t>
      </w:r>
    </w:p>
    <w:p w:rsidR="00D742D5" w:rsidRPr="00393F55" w:rsidRDefault="00D742D5" w:rsidP="00D742D5">
      <w:pPr>
        <w:autoSpaceDE w:val="0"/>
        <w:autoSpaceDN w:val="0"/>
        <w:adjustRightInd w:val="0"/>
        <w:spacing w:after="0" w:line="240" w:lineRule="auto"/>
        <w:jc w:val="both"/>
        <w:rPr>
          <w:rFonts w:cs="Arial"/>
          <w:sz w:val="24"/>
          <w:szCs w:val="24"/>
        </w:rPr>
      </w:pPr>
      <w:r>
        <w:rPr>
          <w:rFonts w:cs="Arial"/>
          <w:sz w:val="24"/>
          <w:szCs w:val="24"/>
        </w:rPr>
        <w:tab/>
      </w:r>
      <w:hyperlink r:id="rId10" w:history="1">
        <w:r w:rsidRPr="00393F55">
          <w:rPr>
            <w:rStyle w:val="Hyperlink"/>
            <w:rFonts w:cs="Arial"/>
            <w:color w:val="auto"/>
            <w:sz w:val="24"/>
            <w:szCs w:val="24"/>
            <w:u w:val="none"/>
          </w:rPr>
          <w:t>https://www.hhs.gov/ocr/about-us/contact-us/index.html</w:t>
        </w:r>
      </w:hyperlink>
      <w:r w:rsidRPr="00393F55">
        <w:rPr>
          <w:rStyle w:val="Hyperlink"/>
          <w:rFonts w:cs="Arial"/>
          <w:color w:val="auto"/>
          <w:sz w:val="24"/>
          <w:szCs w:val="24"/>
          <w:u w:val="none"/>
        </w:rPr>
        <w:t xml:space="preserve"> - Utah Office of Civil Rights</w:t>
      </w:r>
    </w:p>
    <w:p w:rsidR="00D742D5" w:rsidRDefault="00D742D5" w:rsidP="00D742D5">
      <w:pPr>
        <w:spacing w:after="0" w:line="240" w:lineRule="auto"/>
        <w:ind w:firstLine="720"/>
        <w:rPr>
          <w:sz w:val="24"/>
          <w:szCs w:val="24"/>
        </w:rPr>
      </w:pP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p w:rsidR="00D742D5" w:rsidRDefault="00D742D5" w:rsidP="00F71EFA">
      <w:pPr>
        <w:spacing w:after="0" w:line="240" w:lineRule="auto"/>
        <w:rPr>
          <w:sz w:val="24"/>
          <w:szCs w:val="24"/>
        </w:rPr>
      </w:pPr>
    </w:p>
    <w:sectPr w:rsidR="00D74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FA"/>
    <w:rsid w:val="0014492B"/>
    <w:rsid w:val="00462A39"/>
    <w:rsid w:val="00544324"/>
    <w:rsid w:val="007E0A0B"/>
    <w:rsid w:val="00AF4709"/>
    <w:rsid w:val="00C10E6F"/>
    <w:rsid w:val="00CA2302"/>
    <w:rsid w:val="00D742D5"/>
    <w:rsid w:val="00F160D3"/>
    <w:rsid w:val="00F71EFA"/>
    <w:rsid w:val="00FE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58D8"/>
  <w15:docId w15:val="{29846B77-A214-4A54-B9D6-1C09E6A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EFA"/>
    <w:rPr>
      <w:color w:val="0000FF" w:themeColor="hyperlink"/>
      <w:u w:val="single"/>
    </w:rPr>
  </w:style>
  <w:style w:type="table" w:styleId="TableGrid">
    <w:name w:val="Table Grid"/>
    <w:basedOn w:val="TableNormal"/>
    <w:uiPriority w:val="59"/>
    <w:rsid w:val="00F7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vecenter.org/" TargetMode="External"/><Relationship Id="rId3" Type="http://schemas.openxmlformats.org/officeDocument/2006/relationships/webSettings" Target="webSettings.xml"/><Relationship Id="rId7" Type="http://schemas.openxmlformats.org/officeDocument/2006/relationships/hyperlink" Target="https://intermountainhealthcare.org/locations/dixie-regional-medical-cen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ensproject.com/colorado" TargetMode="External"/><Relationship Id="rId11" Type="http://schemas.openxmlformats.org/officeDocument/2006/relationships/fontTable" Target="fontTable.xml"/><Relationship Id="rId5" Type="http://schemas.openxmlformats.org/officeDocument/2006/relationships/hyperlink" Target="http://coavp.org/" TargetMode="External"/><Relationship Id="rId10" Type="http://schemas.openxmlformats.org/officeDocument/2006/relationships/hyperlink" Target="https://www.hhs.gov/ocr/about-us/contact-us/index.html" TargetMode="External"/><Relationship Id="rId4" Type="http://schemas.openxmlformats.org/officeDocument/2006/relationships/image" Target="media/image1.jpeg"/><Relationship Id="rId9" Type="http://schemas.openxmlformats.org/officeDocument/2006/relationships/hyperlink" Target="https://justice.utah.gov/Crime/cvr_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Stevens</dc:creator>
  <cp:lastModifiedBy>Andrew Stevens</cp:lastModifiedBy>
  <cp:revision>8</cp:revision>
  <cp:lastPrinted>2014-07-09T03:37:00Z</cp:lastPrinted>
  <dcterms:created xsi:type="dcterms:W3CDTF">2014-06-27T03:29:00Z</dcterms:created>
  <dcterms:modified xsi:type="dcterms:W3CDTF">2018-04-19T22:44:00Z</dcterms:modified>
</cp:coreProperties>
</file>