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7245" w14:textId="41B26909" w:rsidR="006F4128" w:rsidRPr="00704510" w:rsidRDefault="00EA1EC2" w:rsidP="006819A0">
      <w:pPr>
        <w:pStyle w:val="Heading1"/>
        <w:rPr>
          <w:b/>
          <w:bCs/>
          <w:sz w:val="28"/>
          <w:szCs w:val="28"/>
        </w:rPr>
      </w:pPr>
      <w:r w:rsidRPr="00704510">
        <w:rPr>
          <w:b/>
          <w:bCs/>
          <w:sz w:val="28"/>
          <w:szCs w:val="28"/>
        </w:rPr>
        <w:t>Current Position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1EC2" w:rsidRPr="00117EA4" w14:paraId="156128B9" w14:textId="77777777" w:rsidTr="008C6A73">
        <w:tc>
          <w:tcPr>
            <w:tcW w:w="9355" w:type="dxa"/>
          </w:tcPr>
          <w:p w14:paraId="2F11687A" w14:textId="094B085F" w:rsidR="004F0FB8" w:rsidRDefault="004F0FB8" w:rsidP="00CB79A0">
            <w:pPr>
              <w:rPr>
                <w:rFonts w:ascii="Palatino Linotype" w:hAnsi="Palatino Linotype" w:cs="Times New Roman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sz w:val="22"/>
                <w:szCs w:val="22"/>
              </w:rPr>
              <w:t>Acting Dean</w:t>
            </w:r>
          </w:p>
          <w:p w14:paraId="3A2D3D3F" w14:textId="0A3BB167" w:rsidR="00CB79A0" w:rsidRPr="00117EA4" w:rsidRDefault="00CB79A0" w:rsidP="00CB79A0">
            <w:pPr>
              <w:rPr>
                <w:rFonts w:ascii="Palatino Linotype" w:hAnsi="Palatino Linotype" w:cs="Times New Roman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sz w:val="22"/>
                <w:szCs w:val="22"/>
              </w:rPr>
              <w:t>Assistant Dean of Preclinical Education</w:t>
            </w:r>
          </w:p>
          <w:p w14:paraId="1CED0ED3" w14:textId="17A5C101" w:rsidR="00EA1EC2" w:rsidRPr="00117EA4" w:rsidRDefault="00A73694" w:rsidP="006819A0">
            <w:pPr>
              <w:pStyle w:val="Heading1"/>
              <w:rPr>
                <w:sz w:val="22"/>
                <w:szCs w:val="22"/>
              </w:rPr>
            </w:pPr>
            <w:r w:rsidRPr="00117EA4">
              <w:rPr>
                <w:sz w:val="22"/>
                <w:szCs w:val="22"/>
              </w:rPr>
              <w:t xml:space="preserve">Associate </w:t>
            </w:r>
            <w:r w:rsidR="00FE0F54" w:rsidRPr="00117EA4">
              <w:rPr>
                <w:sz w:val="22"/>
                <w:szCs w:val="22"/>
              </w:rPr>
              <w:t>Prof</w:t>
            </w:r>
            <w:r w:rsidRPr="00117EA4">
              <w:rPr>
                <w:sz w:val="22"/>
                <w:szCs w:val="22"/>
              </w:rPr>
              <w:t xml:space="preserve">essor, </w:t>
            </w:r>
            <w:r w:rsidR="00B70644">
              <w:rPr>
                <w:sz w:val="22"/>
                <w:szCs w:val="22"/>
              </w:rPr>
              <w:t>Family Medicine and Osteopathic Manipulative Treatment</w:t>
            </w:r>
            <w:r w:rsidR="00EA1EC2" w:rsidRPr="00117EA4">
              <w:rPr>
                <w:sz w:val="22"/>
                <w:szCs w:val="22"/>
              </w:rPr>
              <w:t xml:space="preserve"> </w:t>
            </w:r>
          </w:p>
          <w:p w14:paraId="113E08B7" w14:textId="12EE1001" w:rsidR="00EA1EC2" w:rsidRPr="00117EA4" w:rsidRDefault="00A73694" w:rsidP="006819A0">
            <w:pPr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Rocky Vista University</w:t>
            </w:r>
            <w:r w:rsidR="00A228B4">
              <w:rPr>
                <w:rFonts w:ascii="Palatino Linotype" w:hAnsi="Palatino Linotype"/>
                <w:sz w:val="22"/>
                <w:szCs w:val="22"/>
              </w:rPr>
              <w:t>-</w:t>
            </w:r>
            <w:r w:rsidR="00F01800">
              <w:rPr>
                <w:rFonts w:ascii="Palatino Linotype" w:hAnsi="Palatino Linotype"/>
                <w:sz w:val="22"/>
                <w:szCs w:val="22"/>
              </w:rPr>
              <w:t>Montana College of Osteopathic Medicine</w:t>
            </w:r>
          </w:p>
          <w:p w14:paraId="109EACD3" w14:textId="717AE151" w:rsidR="00EA1EC2" w:rsidRPr="00117EA4" w:rsidRDefault="00F01800" w:rsidP="006819A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Billings, MT</w:t>
            </w:r>
          </w:p>
        </w:tc>
      </w:tr>
    </w:tbl>
    <w:p w14:paraId="4D489A98" w14:textId="403EBAB0" w:rsidR="00EA1EC2" w:rsidRPr="00117EA4" w:rsidRDefault="00EA1EC2" w:rsidP="0090174D">
      <w:pPr>
        <w:pStyle w:val="Heading1"/>
        <w:rPr>
          <w:sz w:val="28"/>
          <w:szCs w:val="28"/>
        </w:rPr>
      </w:pPr>
    </w:p>
    <w:p w14:paraId="48493383" w14:textId="4542BF14" w:rsidR="00EA1EC2" w:rsidRPr="00704510" w:rsidRDefault="00EA1EC2" w:rsidP="006819A0">
      <w:pPr>
        <w:pStyle w:val="Heading1"/>
        <w:rPr>
          <w:b/>
          <w:bCs/>
        </w:rPr>
      </w:pPr>
      <w:r w:rsidRPr="00704510">
        <w:rPr>
          <w:b/>
          <w:bCs/>
          <w:sz w:val="28"/>
          <w:szCs w:val="28"/>
        </w:rPr>
        <w:t xml:space="preserve">Education </w:t>
      </w:r>
    </w:p>
    <w:tbl>
      <w:tblPr>
        <w:tblStyle w:val="TableGrid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B6746D" w:rsidRPr="00117EA4" w14:paraId="11FC908F" w14:textId="77777777" w:rsidTr="008C6A73">
        <w:trPr>
          <w:trHeight w:val="350"/>
        </w:trPr>
        <w:tc>
          <w:tcPr>
            <w:tcW w:w="7375" w:type="dxa"/>
          </w:tcPr>
          <w:p w14:paraId="0F075DE4" w14:textId="306738F6" w:rsidR="00B6746D" w:rsidRPr="00117EA4" w:rsidRDefault="00B6746D" w:rsidP="00B6746D">
            <w:pPr>
              <w:tabs>
                <w:tab w:val="left" w:pos="2160"/>
              </w:tabs>
              <w:spacing w:line="276" w:lineRule="auto"/>
              <w:ind w:left="2160" w:hanging="2160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Southern Illinois University Family Medicine Residency, Quincy, IL</w:t>
            </w:r>
          </w:p>
        </w:tc>
        <w:tc>
          <w:tcPr>
            <w:tcW w:w="1975" w:type="dxa"/>
          </w:tcPr>
          <w:p w14:paraId="28A9B7CA" w14:textId="2080F4CD" w:rsidR="00B6746D" w:rsidRPr="00117EA4" w:rsidRDefault="00674E98" w:rsidP="00B6746D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2008-</w:t>
            </w:r>
            <w:r w:rsidR="00B6746D" w:rsidRPr="00117EA4">
              <w:rPr>
                <w:rFonts w:ascii="Palatino Linotype" w:hAnsi="Palatino Linotype"/>
                <w:sz w:val="22"/>
                <w:szCs w:val="22"/>
              </w:rPr>
              <w:t>2011</w:t>
            </w:r>
          </w:p>
        </w:tc>
      </w:tr>
      <w:tr w:rsidR="00B6746D" w:rsidRPr="00117EA4" w14:paraId="55AEE0D8" w14:textId="77777777" w:rsidTr="008C6A73">
        <w:tc>
          <w:tcPr>
            <w:tcW w:w="7375" w:type="dxa"/>
          </w:tcPr>
          <w:p w14:paraId="281F5C8F" w14:textId="52722BF0" w:rsidR="00B6746D" w:rsidRPr="00117EA4" w:rsidRDefault="00B6746D" w:rsidP="00B6746D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Doctor of Osteopathic Medicine, Midwestern University, Glendale, AZ</w:t>
            </w:r>
          </w:p>
        </w:tc>
        <w:tc>
          <w:tcPr>
            <w:tcW w:w="1975" w:type="dxa"/>
          </w:tcPr>
          <w:p w14:paraId="562E9FA2" w14:textId="7D60DD21" w:rsidR="00B6746D" w:rsidRPr="00117EA4" w:rsidRDefault="00B6746D" w:rsidP="00674E98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200</w:t>
            </w:r>
            <w:r w:rsidR="00674E98" w:rsidRPr="00117EA4">
              <w:rPr>
                <w:rFonts w:ascii="Palatino Linotype" w:hAnsi="Palatino Linotype"/>
                <w:sz w:val="22"/>
                <w:szCs w:val="22"/>
              </w:rPr>
              <w:t>3</w:t>
            </w:r>
            <w:r w:rsidRPr="00117EA4">
              <w:rPr>
                <w:rFonts w:ascii="Palatino Linotype" w:hAnsi="Palatino Linotype"/>
                <w:sz w:val="22"/>
                <w:szCs w:val="22"/>
              </w:rPr>
              <w:t>-2008</w:t>
            </w:r>
          </w:p>
        </w:tc>
      </w:tr>
      <w:tr w:rsidR="00674E98" w:rsidRPr="00117EA4" w14:paraId="70E78C7A" w14:textId="77777777" w:rsidTr="008C6A73">
        <w:tc>
          <w:tcPr>
            <w:tcW w:w="7375" w:type="dxa"/>
          </w:tcPr>
          <w:p w14:paraId="36BF0AFA" w14:textId="08805900" w:rsidR="00674E98" w:rsidRPr="00117EA4" w:rsidRDefault="00674E98" w:rsidP="00B6746D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Bachelor of Science Health Science, University of Wyoming, Laramie, WY</w:t>
            </w:r>
          </w:p>
        </w:tc>
        <w:tc>
          <w:tcPr>
            <w:tcW w:w="1975" w:type="dxa"/>
          </w:tcPr>
          <w:p w14:paraId="5A14F428" w14:textId="29A04146" w:rsidR="00674E98" w:rsidRPr="00117EA4" w:rsidRDefault="00674E98" w:rsidP="00B6746D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1997-2003</w:t>
            </w:r>
          </w:p>
        </w:tc>
      </w:tr>
    </w:tbl>
    <w:p w14:paraId="208E502C" w14:textId="77777777" w:rsidR="00EA1EC2" w:rsidRPr="00117EA4" w:rsidRDefault="00EA1EC2" w:rsidP="006819A0">
      <w:pPr>
        <w:rPr>
          <w:rFonts w:ascii="Palatino Linotype" w:hAnsi="Palatino Linotype"/>
        </w:rPr>
      </w:pPr>
    </w:p>
    <w:p w14:paraId="27D6348E" w14:textId="77777777" w:rsidR="00022CD1" w:rsidRPr="00704510" w:rsidRDefault="00022CD1" w:rsidP="00022CD1">
      <w:pPr>
        <w:pStyle w:val="Heading1"/>
        <w:rPr>
          <w:b/>
          <w:bCs/>
          <w:sz w:val="28"/>
          <w:szCs w:val="28"/>
        </w:rPr>
      </w:pPr>
      <w:r w:rsidRPr="00704510">
        <w:rPr>
          <w:b/>
          <w:bCs/>
          <w:sz w:val="28"/>
          <w:szCs w:val="28"/>
        </w:rPr>
        <w:t>Academic Leadership </w:t>
      </w:r>
    </w:p>
    <w:tbl>
      <w:tblPr>
        <w:tblW w:w="9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5"/>
        <w:gridCol w:w="1965"/>
      </w:tblGrid>
      <w:tr w:rsidR="00590523" w:rsidRPr="00022CD1" w14:paraId="58C942A6" w14:textId="77777777" w:rsidTr="008C6A73">
        <w:trPr>
          <w:trHeight w:val="65"/>
        </w:trPr>
        <w:tc>
          <w:tcPr>
            <w:tcW w:w="7365" w:type="dxa"/>
          </w:tcPr>
          <w:p w14:paraId="31B9112D" w14:textId="088A1DBC" w:rsidR="00590523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Acting</w:t>
            </w:r>
            <w:r>
              <w:rPr>
                <w:sz w:val="22"/>
                <w:szCs w:val="22"/>
              </w:rPr>
              <w:t xml:space="preserve"> Dean </w:t>
            </w:r>
          </w:p>
          <w:p w14:paraId="23D4B54E" w14:textId="77777777" w:rsidR="00590523" w:rsidRPr="00022CD1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 w:rsidRPr="00022CD1">
              <w:rPr>
                <w:sz w:val="22"/>
                <w:szCs w:val="22"/>
              </w:rPr>
              <w:t>Rocky Vista University-Montana College of Osteopathic Medicine </w:t>
            </w:r>
          </w:p>
          <w:p w14:paraId="323C2F87" w14:textId="77777777" w:rsidR="00590523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 w:rsidRPr="00022CD1">
              <w:rPr>
                <w:sz w:val="22"/>
                <w:szCs w:val="22"/>
              </w:rPr>
              <w:t>Billings, MT </w:t>
            </w:r>
          </w:p>
          <w:p w14:paraId="7811B626" w14:textId="77777777" w:rsidR="00590523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5A85C451" w14:textId="6FC9818F" w:rsidR="00590523" w:rsidRPr="006C09BD" w:rsidRDefault="00590523" w:rsidP="0059052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6C09BD">
              <w:rPr>
                <w:rFonts w:ascii="Palatino Linotype" w:hAnsi="Palatino Linotype"/>
                <w:sz w:val="22"/>
                <w:szCs w:val="22"/>
              </w:rPr>
              <w:t>202</w:t>
            </w:r>
            <w:r>
              <w:rPr>
                <w:rFonts w:ascii="Palatino Linotype" w:hAnsi="Palatino Linotype"/>
                <w:sz w:val="22"/>
                <w:szCs w:val="22"/>
              </w:rPr>
              <w:t>6</w:t>
            </w:r>
            <w:r w:rsidRPr="006C09BD">
              <w:rPr>
                <w:rFonts w:ascii="Palatino Linotype" w:hAnsi="Palatino Linotype"/>
                <w:sz w:val="22"/>
                <w:szCs w:val="22"/>
              </w:rPr>
              <w:t>- Present</w:t>
            </w:r>
          </w:p>
        </w:tc>
      </w:tr>
      <w:tr w:rsidR="00590523" w:rsidRPr="00022CD1" w14:paraId="5F4828E8" w14:textId="77777777" w:rsidTr="008C6A73">
        <w:trPr>
          <w:trHeight w:val="65"/>
        </w:trPr>
        <w:tc>
          <w:tcPr>
            <w:tcW w:w="7365" w:type="dxa"/>
          </w:tcPr>
          <w:p w14:paraId="2B235201" w14:textId="77777777" w:rsidR="00590523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Dean of Preclinical Education</w:t>
            </w:r>
          </w:p>
          <w:p w14:paraId="050DAC3C" w14:textId="77777777" w:rsidR="00590523" w:rsidRPr="00022CD1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 w:rsidRPr="00022CD1">
              <w:rPr>
                <w:sz w:val="22"/>
                <w:szCs w:val="22"/>
              </w:rPr>
              <w:t>Rocky Vista University-Montana College of Osteopathic Medicine </w:t>
            </w:r>
          </w:p>
          <w:p w14:paraId="7895324A" w14:textId="77777777" w:rsidR="00590523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 w:rsidRPr="00022CD1">
              <w:rPr>
                <w:sz w:val="22"/>
                <w:szCs w:val="22"/>
              </w:rPr>
              <w:t>Billings, MT </w:t>
            </w:r>
          </w:p>
          <w:p w14:paraId="0BCB74B4" w14:textId="5BF8643B" w:rsidR="00590523" w:rsidRPr="00E20DE5" w:rsidRDefault="00590523" w:rsidP="00590523"/>
        </w:tc>
        <w:tc>
          <w:tcPr>
            <w:tcW w:w="1965" w:type="dxa"/>
          </w:tcPr>
          <w:p w14:paraId="1748CF5F" w14:textId="27097D96" w:rsidR="00590523" w:rsidRPr="006C09BD" w:rsidRDefault="00590523" w:rsidP="0059052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6C09BD">
              <w:rPr>
                <w:rFonts w:ascii="Palatino Linotype" w:hAnsi="Palatino Linotype"/>
                <w:sz w:val="22"/>
                <w:szCs w:val="22"/>
              </w:rPr>
              <w:t>2025- Present</w:t>
            </w:r>
          </w:p>
        </w:tc>
      </w:tr>
      <w:tr w:rsidR="00590523" w:rsidRPr="006C09BD" w14:paraId="25791988" w14:textId="77777777" w:rsidTr="00B14BD8">
        <w:trPr>
          <w:trHeight w:val="65"/>
        </w:trPr>
        <w:tc>
          <w:tcPr>
            <w:tcW w:w="7365" w:type="dxa"/>
          </w:tcPr>
          <w:p w14:paraId="56D37107" w14:textId="1D5AE3FF" w:rsidR="00590523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Acting Assistant Dean of Preclinical Education (Jan-June)</w:t>
            </w:r>
          </w:p>
          <w:p w14:paraId="08A40405" w14:textId="77777777" w:rsidR="00590523" w:rsidRPr="00022CD1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 w:rsidRPr="00022CD1">
              <w:rPr>
                <w:sz w:val="22"/>
                <w:szCs w:val="22"/>
              </w:rPr>
              <w:t>Rocky Vista University-Montana College of Osteopathic Medicine </w:t>
            </w:r>
          </w:p>
          <w:p w14:paraId="173AEB91" w14:textId="77777777" w:rsidR="00590523" w:rsidRPr="006C09BD" w:rsidRDefault="00590523" w:rsidP="00590523">
            <w:pPr>
              <w:pStyle w:val="Heading1"/>
              <w:ind w:left="165"/>
            </w:pPr>
            <w:r w:rsidRPr="00022CD1">
              <w:rPr>
                <w:sz w:val="22"/>
                <w:szCs w:val="22"/>
              </w:rPr>
              <w:t>Billings, MT </w:t>
            </w:r>
          </w:p>
        </w:tc>
        <w:tc>
          <w:tcPr>
            <w:tcW w:w="1965" w:type="dxa"/>
          </w:tcPr>
          <w:p w14:paraId="4A6BD28C" w14:textId="6E429195" w:rsidR="00590523" w:rsidRPr="006C09BD" w:rsidRDefault="00590523" w:rsidP="0059052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6C09BD">
              <w:rPr>
                <w:rFonts w:ascii="Palatino Linotype" w:hAnsi="Palatino Linotype"/>
                <w:sz w:val="22"/>
                <w:szCs w:val="22"/>
              </w:rPr>
              <w:t>2025</w:t>
            </w:r>
          </w:p>
        </w:tc>
      </w:tr>
      <w:tr w:rsidR="00590523" w:rsidRPr="00022CD1" w14:paraId="33097198" w14:textId="77777777" w:rsidTr="008C6A73">
        <w:trPr>
          <w:trHeight w:val="300"/>
        </w:trPr>
        <w:tc>
          <w:tcPr>
            <w:tcW w:w="7365" w:type="dxa"/>
          </w:tcPr>
          <w:p w14:paraId="58A2D9B0" w14:textId="77777777" w:rsidR="00590523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</w:p>
          <w:p w14:paraId="11E823E2" w14:textId="12FB957F" w:rsidR="00590523" w:rsidRPr="00022CD1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 w:rsidRPr="00022CD1">
              <w:rPr>
                <w:sz w:val="22"/>
                <w:szCs w:val="22"/>
              </w:rPr>
              <w:t>Chair - Department of Clinical Science </w:t>
            </w:r>
          </w:p>
          <w:p w14:paraId="11B546A2" w14:textId="77777777" w:rsidR="00590523" w:rsidRPr="00022CD1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 w:rsidRPr="00022CD1">
              <w:rPr>
                <w:sz w:val="22"/>
                <w:szCs w:val="22"/>
              </w:rPr>
              <w:t>Rocky Vista University-Montana College of Osteopathic Medicine </w:t>
            </w:r>
          </w:p>
          <w:p w14:paraId="6A504D06" w14:textId="72636ACC" w:rsidR="00590523" w:rsidRPr="00022CD1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 w:rsidRPr="00022CD1">
              <w:rPr>
                <w:sz w:val="22"/>
                <w:szCs w:val="22"/>
              </w:rPr>
              <w:t>Billings, MT </w:t>
            </w:r>
          </w:p>
        </w:tc>
        <w:tc>
          <w:tcPr>
            <w:tcW w:w="1965" w:type="dxa"/>
          </w:tcPr>
          <w:p w14:paraId="07FC8B69" w14:textId="77777777" w:rsidR="00590523" w:rsidRDefault="00590523" w:rsidP="0059052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  <w:p w14:paraId="25A7D7AB" w14:textId="7A8629BF" w:rsidR="00590523" w:rsidRPr="006C09BD" w:rsidRDefault="00590523" w:rsidP="0059052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6C09BD">
              <w:rPr>
                <w:rFonts w:ascii="Palatino Linotype" w:hAnsi="Palatino Linotype"/>
                <w:sz w:val="22"/>
                <w:szCs w:val="22"/>
              </w:rPr>
              <w:t>2022-2024 </w:t>
            </w:r>
          </w:p>
        </w:tc>
      </w:tr>
      <w:tr w:rsidR="00590523" w:rsidRPr="00022CD1" w14:paraId="25358F9B" w14:textId="77777777" w:rsidTr="008C6A73">
        <w:trPr>
          <w:trHeight w:val="300"/>
        </w:trPr>
        <w:tc>
          <w:tcPr>
            <w:tcW w:w="7365" w:type="dxa"/>
            <w:hideMark/>
          </w:tcPr>
          <w:p w14:paraId="1BB2863A" w14:textId="77777777" w:rsidR="00590523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</w:p>
          <w:p w14:paraId="082F3881" w14:textId="7E7CFAE8" w:rsidR="00590523" w:rsidRPr="00022CD1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 w:rsidRPr="00022CD1">
              <w:rPr>
                <w:sz w:val="22"/>
                <w:szCs w:val="22"/>
              </w:rPr>
              <w:t>Vice Chair – Department of Primary Care Medicine </w:t>
            </w:r>
          </w:p>
          <w:p w14:paraId="16975853" w14:textId="77777777" w:rsidR="00590523" w:rsidRPr="00022CD1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 w:rsidRPr="00022CD1">
              <w:rPr>
                <w:sz w:val="22"/>
                <w:szCs w:val="22"/>
              </w:rPr>
              <w:t>Rocky Vista University College of Osteopathic Medicine </w:t>
            </w:r>
          </w:p>
          <w:p w14:paraId="4724291D" w14:textId="77777777" w:rsidR="00590523" w:rsidRPr="00022CD1" w:rsidRDefault="00590523" w:rsidP="00590523">
            <w:pPr>
              <w:pStyle w:val="Heading1"/>
              <w:ind w:left="165"/>
              <w:rPr>
                <w:sz w:val="22"/>
                <w:szCs w:val="22"/>
              </w:rPr>
            </w:pPr>
            <w:r w:rsidRPr="00022CD1">
              <w:rPr>
                <w:sz w:val="22"/>
                <w:szCs w:val="22"/>
              </w:rPr>
              <w:t>Ivins, UT </w:t>
            </w:r>
          </w:p>
        </w:tc>
        <w:tc>
          <w:tcPr>
            <w:tcW w:w="1965" w:type="dxa"/>
            <w:hideMark/>
          </w:tcPr>
          <w:p w14:paraId="27003DB4" w14:textId="77777777" w:rsidR="00590523" w:rsidRDefault="00590523" w:rsidP="0059052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  <w:p w14:paraId="514A29E1" w14:textId="2AD420EF" w:rsidR="00590523" w:rsidRPr="006C09BD" w:rsidRDefault="00590523" w:rsidP="0059052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6C09BD">
              <w:rPr>
                <w:rFonts w:ascii="Palatino Linotype" w:hAnsi="Palatino Linotype"/>
                <w:sz w:val="22"/>
                <w:szCs w:val="22"/>
              </w:rPr>
              <w:t>2018-2022 </w:t>
            </w:r>
          </w:p>
        </w:tc>
      </w:tr>
    </w:tbl>
    <w:p w14:paraId="2EA9372E" w14:textId="77777777" w:rsidR="00022CD1" w:rsidRDefault="00022CD1" w:rsidP="006819A0">
      <w:pPr>
        <w:pStyle w:val="Heading1"/>
        <w:rPr>
          <w:sz w:val="28"/>
          <w:szCs w:val="28"/>
        </w:rPr>
      </w:pPr>
    </w:p>
    <w:p w14:paraId="4B050B10" w14:textId="41C49C33" w:rsidR="006F4128" w:rsidRPr="00704510" w:rsidRDefault="007435CB" w:rsidP="006819A0">
      <w:pPr>
        <w:pStyle w:val="Heading1"/>
        <w:rPr>
          <w:b/>
          <w:bCs/>
          <w:sz w:val="28"/>
          <w:szCs w:val="28"/>
        </w:rPr>
      </w:pPr>
      <w:r w:rsidRPr="00704510">
        <w:rPr>
          <w:b/>
          <w:bCs/>
          <w:sz w:val="28"/>
          <w:szCs w:val="28"/>
        </w:rPr>
        <w:t>Academic Appointments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F01800" w:rsidRPr="00117EA4" w14:paraId="6A1C34EF" w14:textId="77777777" w:rsidTr="008C6A73">
        <w:trPr>
          <w:trHeight w:val="701"/>
        </w:trPr>
        <w:tc>
          <w:tcPr>
            <w:tcW w:w="7375" w:type="dxa"/>
          </w:tcPr>
          <w:p w14:paraId="34BFA0D5" w14:textId="77777777" w:rsidR="00F01800" w:rsidRPr="00117EA4" w:rsidRDefault="00F01800" w:rsidP="009B5166">
            <w:pPr>
              <w:tabs>
                <w:tab w:val="left" w:pos="2160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 xml:space="preserve">Associate Professor </w:t>
            </w:r>
          </w:p>
          <w:p w14:paraId="3689E585" w14:textId="22BF8007" w:rsidR="00F01800" w:rsidRPr="00117EA4" w:rsidRDefault="00F01800" w:rsidP="009B5166">
            <w:pPr>
              <w:tabs>
                <w:tab w:val="left" w:pos="2160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 xml:space="preserve">Department of </w:t>
            </w:r>
            <w:r>
              <w:rPr>
                <w:rFonts w:ascii="Palatino Linotype" w:hAnsi="Palatino Linotype"/>
                <w:sz w:val="22"/>
                <w:szCs w:val="22"/>
              </w:rPr>
              <w:t>Clinical Sciences</w:t>
            </w:r>
          </w:p>
          <w:p w14:paraId="6336E67F" w14:textId="5D0622E2" w:rsidR="00F01800" w:rsidRPr="00117EA4" w:rsidRDefault="00F01800" w:rsidP="009B5166">
            <w:pPr>
              <w:tabs>
                <w:tab w:val="left" w:pos="2160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Rocky Vista University</w:t>
            </w:r>
            <w:r>
              <w:rPr>
                <w:rFonts w:ascii="Palatino Linotype" w:hAnsi="Palatino Linotype"/>
                <w:sz w:val="22"/>
                <w:szCs w:val="22"/>
              </w:rPr>
              <w:t>—Montana College of Osteopathic Medicine</w:t>
            </w:r>
          </w:p>
          <w:p w14:paraId="7F8AB80A" w14:textId="1FE2D006" w:rsidR="00F01800" w:rsidRPr="00117EA4" w:rsidRDefault="00F01800" w:rsidP="009B5166">
            <w:pPr>
              <w:tabs>
                <w:tab w:val="left" w:pos="2160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Billings, MT</w:t>
            </w:r>
          </w:p>
        </w:tc>
        <w:tc>
          <w:tcPr>
            <w:tcW w:w="1975" w:type="dxa"/>
          </w:tcPr>
          <w:p w14:paraId="07C34AE0" w14:textId="260654F6" w:rsidR="00F01800" w:rsidRPr="00117EA4" w:rsidRDefault="00F01800" w:rsidP="006819A0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2019-Present</w:t>
            </w:r>
          </w:p>
        </w:tc>
      </w:tr>
      <w:tr w:rsidR="006F4128" w:rsidRPr="00117EA4" w14:paraId="5BF7F8FE" w14:textId="77777777" w:rsidTr="008C6A73">
        <w:trPr>
          <w:trHeight w:val="701"/>
        </w:trPr>
        <w:tc>
          <w:tcPr>
            <w:tcW w:w="7375" w:type="dxa"/>
          </w:tcPr>
          <w:p w14:paraId="2D6F1F44" w14:textId="77777777" w:rsidR="008C6A73" w:rsidRDefault="008C6A73" w:rsidP="009B5166">
            <w:pPr>
              <w:tabs>
                <w:tab w:val="left" w:pos="2160"/>
              </w:tabs>
              <w:rPr>
                <w:rFonts w:ascii="Palatino Linotype" w:hAnsi="Palatino Linotype"/>
                <w:sz w:val="22"/>
                <w:szCs w:val="22"/>
              </w:rPr>
            </w:pPr>
          </w:p>
          <w:p w14:paraId="48A25598" w14:textId="4F4BE3CD" w:rsidR="00941B6E" w:rsidRPr="00117EA4" w:rsidRDefault="00941B6E" w:rsidP="009B5166">
            <w:pPr>
              <w:tabs>
                <w:tab w:val="left" w:pos="2160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 xml:space="preserve">Associate Professor </w:t>
            </w:r>
          </w:p>
          <w:p w14:paraId="16BA8150" w14:textId="47CD8391" w:rsidR="00941B6E" w:rsidRPr="00117EA4" w:rsidRDefault="00941B6E" w:rsidP="009B5166">
            <w:pPr>
              <w:tabs>
                <w:tab w:val="left" w:pos="2160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 xml:space="preserve">Department of </w:t>
            </w:r>
            <w:r w:rsidR="00FA0306" w:rsidRPr="00117EA4">
              <w:rPr>
                <w:rFonts w:ascii="Palatino Linotype" w:hAnsi="Palatino Linotype"/>
                <w:sz w:val="22"/>
                <w:szCs w:val="22"/>
              </w:rPr>
              <w:t>Primary Care Medicine</w:t>
            </w:r>
          </w:p>
          <w:p w14:paraId="0BFF8C6B" w14:textId="303E8B5E" w:rsidR="00941B6E" w:rsidRPr="00117EA4" w:rsidRDefault="00941B6E" w:rsidP="009B5166">
            <w:pPr>
              <w:tabs>
                <w:tab w:val="left" w:pos="2160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Rocky Vista University</w:t>
            </w:r>
            <w:r w:rsidR="006B610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983ADB">
              <w:rPr>
                <w:rFonts w:ascii="Palatino Linotype" w:hAnsi="Palatino Linotype"/>
                <w:sz w:val="22"/>
                <w:szCs w:val="22"/>
              </w:rPr>
              <w:t>College of Osteopathic Medicine</w:t>
            </w:r>
          </w:p>
          <w:p w14:paraId="5302942D" w14:textId="65BA9ABE" w:rsidR="0090174D" w:rsidRPr="00117EA4" w:rsidRDefault="00941B6E" w:rsidP="009B5166">
            <w:pPr>
              <w:tabs>
                <w:tab w:val="left" w:pos="517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Ivins, UT</w:t>
            </w:r>
          </w:p>
        </w:tc>
        <w:tc>
          <w:tcPr>
            <w:tcW w:w="1975" w:type="dxa"/>
          </w:tcPr>
          <w:p w14:paraId="352A1EA7" w14:textId="77777777" w:rsidR="008C6A73" w:rsidRDefault="008C6A73" w:rsidP="006819A0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  <w:p w14:paraId="24FB6900" w14:textId="1B0F4DD8" w:rsidR="006F4128" w:rsidRPr="00117EA4" w:rsidRDefault="00941B6E" w:rsidP="006819A0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 xml:space="preserve">2019 </w:t>
            </w:r>
            <w:r w:rsidR="008C6A73">
              <w:rPr>
                <w:rFonts w:ascii="Palatino Linotype" w:hAnsi="Palatino Linotype"/>
                <w:sz w:val="22"/>
                <w:szCs w:val="22"/>
              </w:rPr>
              <w:t>–</w:t>
            </w:r>
            <w:r w:rsidRPr="00117EA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F01800"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  <w:tr w:rsidR="006F4128" w:rsidRPr="00117EA4" w14:paraId="7F11BDFB" w14:textId="77777777" w:rsidTr="008C6A73">
        <w:trPr>
          <w:trHeight w:val="450"/>
        </w:trPr>
        <w:tc>
          <w:tcPr>
            <w:tcW w:w="7375" w:type="dxa"/>
          </w:tcPr>
          <w:p w14:paraId="4CD09820" w14:textId="77777777" w:rsidR="008C6A73" w:rsidRDefault="008C6A73" w:rsidP="009B5166">
            <w:pPr>
              <w:tabs>
                <w:tab w:val="left" w:pos="517"/>
              </w:tabs>
              <w:rPr>
                <w:rFonts w:ascii="Palatino Linotype" w:hAnsi="Palatino Linotype"/>
                <w:sz w:val="22"/>
                <w:szCs w:val="22"/>
              </w:rPr>
            </w:pPr>
          </w:p>
          <w:p w14:paraId="23D17F63" w14:textId="2BE6B593" w:rsidR="00941B6E" w:rsidRPr="00117EA4" w:rsidRDefault="00941B6E" w:rsidP="009B5166">
            <w:pPr>
              <w:tabs>
                <w:tab w:val="left" w:pos="517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Assistant Professor</w:t>
            </w:r>
          </w:p>
          <w:p w14:paraId="1F88B547" w14:textId="77777777" w:rsidR="00FA0306" w:rsidRPr="00117EA4" w:rsidRDefault="00FA0306" w:rsidP="009B5166">
            <w:pPr>
              <w:tabs>
                <w:tab w:val="left" w:pos="2160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Department of Primary Care Medicine</w:t>
            </w:r>
          </w:p>
          <w:p w14:paraId="5A9F22C2" w14:textId="77777777" w:rsidR="00FA0306" w:rsidRPr="00117EA4" w:rsidRDefault="00FA0306" w:rsidP="009B5166">
            <w:pPr>
              <w:tabs>
                <w:tab w:val="left" w:pos="2160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Rocky Vista University</w:t>
            </w:r>
          </w:p>
          <w:p w14:paraId="531819DD" w14:textId="26054EA2" w:rsidR="006F4128" w:rsidRPr="00117EA4" w:rsidRDefault="00FA0306" w:rsidP="009B5166">
            <w:pPr>
              <w:tabs>
                <w:tab w:val="left" w:pos="517"/>
              </w:tabs>
              <w:ind w:left="2160" w:hanging="2160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Ivins, UT</w:t>
            </w:r>
          </w:p>
        </w:tc>
        <w:tc>
          <w:tcPr>
            <w:tcW w:w="1975" w:type="dxa"/>
          </w:tcPr>
          <w:p w14:paraId="488BDE50" w14:textId="77777777" w:rsidR="008C6A73" w:rsidRDefault="008C6A73" w:rsidP="006819A0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  <w:p w14:paraId="5EA51B36" w14:textId="7968E7A7" w:rsidR="006F4128" w:rsidRPr="00117EA4" w:rsidRDefault="00941B6E" w:rsidP="006819A0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2017-2019</w:t>
            </w:r>
          </w:p>
        </w:tc>
      </w:tr>
      <w:tr w:rsidR="00675FC4" w:rsidRPr="00117EA4" w14:paraId="7BF82849" w14:textId="77777777" w:rsidTr="008C6A73">
        <w:trPr>
          <w:trHeight w:val="1025"/>
        </w:trPr>
        <w:tc>
          <w:tcPr>
            <w:tcW w:w="7375" w:type="dxa"/>
          </w:tcPr>
          <w:p w14:paraId="547834A3" w14:textId="77777777" w:rsidR="00AA31C1" w:rsidRDefault="00AA31C1" w:rsidP="009B5166">
            <w:pPr>
              <w:tabs>
                <w:tab w:val="left" w:pos="517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14:paraId="16A9B0C0" w14:textId="5422C1F8" w:rsidR="00675FC4" w:rsidRPr="00117EA4" w:rsidRDefault="00675FC4" w:rsidP="009B5166">
            <w:pPr>
              <w:tabs>
                <w:tab w:val="left" w:pos="517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bCs/>
                <w:sz w:val="22"/>
                <w:szCs w:val="22"/>
              </w:rPr>
              <w:t>Clinical Assistant Professor</w:t>
            </w:r>
          </w:p>
          <w:p w14:paraId="340C0945" w14:textId="77777777" w:rsidR="00675FC4" w:rsidRPr="00117EA4" w:rsidRDefault="00675FC4" w:rsidP="009B5166">
            <w:pPr>
              <w:tabs>
                <w:tab w:val="left" w:pos="517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bCs/>
                <w:sz w:val="22"/>
                <w:szCs w:val="22"/>
              </w:rPr>
              <w:t>University of North Dakota – Department of Physician Assistant Studies</w:t>
            </w:r>
          </w:p>
          <w:p w14:paraId="5487E5F9" w14:textId="22BD7F63" w:rsidR="00675FC4" w:rsidRPr="00117EA4" w:rsidRDefault="00675FC4" w:rsidP="009B5166">
            <w:pPr>
              <w:tabs>
                <w:tab w:val="left" w:pos="517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bCs/>
                <w:sz w:val="22"/>
                <w:szCs w:val="22"/>
              </w:rPr>
              <w:t>Grand Forks, ND</w:t>
            </w:r>
          </w:p>
        </w:tc>
        <w:tc>
          <w:tcPr>
            <w:tcW w:w="1975" w:type="dxa"/>
          </w:tcPr>
          <w:p w14:paraId="7C8E58F8" w14:textId="53ACB7BF" w:rsidR="00675FC4" w:rsidRPr="00117EA4" w:rsidRDefault="00675FC4" w:rsidP="009B5166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2016-2017</w:t>
            </w:r>
          </w:p>
        </w:tc>
      </w:tr>
      <w:tr w:rsidR="00675FC4" w:rsidRPr="00117EA4" w14:paraId="78F36188" w14:textId="77777777" w:rsidTr="008C6A73">
        <w:trPr>
          <w:trHeight w:val="980"/>
        </w:trPr>
        <w:tc>
          <w:tcPr>
            <w:tcW w:w="7375" w:type="dxa"/>
          </w:tcPr>
          <w:p w14:paraId="601EA4C5" w14:textId="77777777" w:rsidR="00AA31C1" w:rsidRDefault="00AA31C1" w:rsidP="009B5166">
            <w:pPr>
              <w:tabs>
                <w:tab w:val="left" w:pos="517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14:paraId="64BC6198" w14:textId="2288407C" w:rsidR="00675FC4" w:rsidRPr="00117EA4" w:rsidRDefault="00675FC4" w:rsidP="009B5166">
            <w:pPr>
              <w:tabs>
                <w:tab w:val="left" w:pos="517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bCs/>
                <w:sz w:val="22"/>
                <w:szCs w:val="22"/>
              </w:rPr>
              <w:t>Preceptor</w:t>
            </w:r>
          </w:p>
          <w:p w14:paraId="009D1EAC" w14:textId="77777777" w:rsidR="00675FC4" w:rsidRPr="00117EA4" w:rsidRDefault="00675FC4" w:rsidP="009B5166">
            <w:pPr>
              <w:tabs>
                <w:tab w:val="left" w:pos="517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bCs/>
                <w:sz w:val="22"/>
                <w:szCs w:val="22"/>
              </w:rPr>
              <w:t>Chamberlain College of Nursing – Master of Science in Nursing Program</w:t>
            </w:r>
          </w:p>
          <w:p w14:paraId="2AD5A3E6" w14:textId="5BCB54A5" w:rsidR="00675FC4" w:rsidRPr="00117EA4" w:rsidRDefault="00675FC4" w:rsidP="009B5166">
            <w:pPr>
              <w:tabs>
                <w:tab w:val="left" w:pos="517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bCs/>
                <w:sz w:val="22"/>
                <w:szCs w:val="22"/>
              </w:rPr>
              <w:t>Chicago, IL</w:t>
            </w:r>
          </w:p>
        </w:tc>
        <w:tc>
          <w:tcPr>
            <w:tcW w:w="1975" w:type="dxa"/>
          </w:tcPr>
          <w:p w14:paraId="60FD8565" w14:textId="71024589" w:rsidR="00675FC4" w:rsidRPr="00117EA4" w:rsidRDefault="00675FC4" w:rsidP="009B5166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2016</w:t>
            </w:r>
          </w:p>
        </w:tc>
      </w:tr>
    </w:tbl>
    <w:p w14:paraId="1A464869" w14:textId="77777777" w:rsidR="00AB4550" w:rsidRPr="00117EA4" w:rsidRDefault="00AB4550" w:rsidP="006819A0">
      <w:pPr>
        <w:rPr>
          <w:rFonts w:ascii="Palatino Linotype" w:hAnsi="Palatino Linotype"/>
        </w:rPr>
      </w:pPr>
    </w:p>
    <w:p w14:paraId="3C526189" w14:textId="47849F33" w:rsidR="00EA1EC2" w:rsidRPr="00C176B1" w:rsidRDefault="00EA1EC2" w:rsidP="006819A0">
      <w:pPr>
        <w:pStyle w:val="Heading1"/>
        <w:rPr>
          <w:b/>
          <w:bCs/>
          <w:sz w:val="28"/>
          <w:szCs w:val="28"/>
        </w:rPr>
      </w:pPr>
      <w:r w:rsidRPr="00C176B1">
        <w:rPr>
          <w:b/>
          <w:bCs/>
          <w:sz w:val="28"/>
          <w:szCs w:val="28"/>
        </w:rPr>
        <w:t xml:space="preserve">Professional </w:t>
      </w:r>
      <w:r w:rsidR="0090174D" w:rsidRPr="00C176B1">
        <w:rPr>
          <w:b/>
          <w:bCs/>
          <w:sz w:val="28"/>
          <w:szCs w:val="28"/>
        </w:rPr>
        <w:t xml:space="preserve">Positions and </w:t>
      </w:r>
      <w:r w:rsidRPr="00C176B1">
        <w:rPr>
          <w:b/>
          <w:bCs/>
          <w:sz w:val="28"/>
          <w:szCs w:val="28"/>
        </w:rPr>
        <w:t xml:space="preserve">Experience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EA1EC2" w:rsidRPr="00117EA4" w14:paraId="74894853" w14:textId="77777777" w:rsidTr="008C6A73">
        <w:tc>
          <w:tcPr>
            <w:tcW w:w="7375" w:type="dxa"/>
          </w:tcPr>
          <w:p w14:paraId="3C161401" w14:textId="636B8538" w:rsidR="00EA1EC2" w:rsidRPr="00117EA4" w:rsidRDefault="0079329B" w:rsidP="006819A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Urgent Care</w:t>
            </w:r>
            <w:r w:rsidR="0032153A" w:rsidRPr="00117EA4">
              <w:rPr>
                <w:rFonts w:ascii="Palatino Linotype" w:hAnsi="Palatino Linotype"/>
                <w:sz w:val="22"/>
                <w:szCs w:val="22"/>
              </w:rPr>
              <w:t xml:space="preserve"> Physician</w:t>
            </w:r>
          </w:p>
          <w:p w14:paraId="2AE66864" w14:textId="59C1894A" w:rsidR="0090174D" w:rsidRPr="00117EA4" w:rsidRDefault="0032153A" w:rsidP="006819A0">
            <w:pPr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Intermountain Healthcare</w:t>
            </w:r>
          </w:p>
          <w:p w14:paraId="3F74A20E" w14:textId="1DB9C5D3" w:rsidR="0090174D" w:rsidRPr="00117EA4" w:rsidRDefault="00E54B98" w:rsidP="006819A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Billings, MT</w:t>
            </w:r>
          </w:p>
        </w:tc>
        <w:tc>
          <w:tcPr>
            <w:tcW w:w="1975" w:type="dxa"/>
          </w:tcPr>
          <w:p w14:paraId="7879D264" w14:textId="657D481B" w:rsidR="00EA1EC2" w:rsidRPr="00117EA4" w:rsidRDefault="00E54B98" w:rsidP="00F9079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2023-</w:t>
            </w:r>
            <w:r w:rsidR="00021703">
              <w:rPr>
                <w:rFonts w:ascii="Palatino Linotype" w:hAnsi="Palatino Linotype"/>
                <w:sz w:val="22"/>
                <w:szCs w:val="22"/>
              </w:rPr>
              <w:t>2026</w:t>
            </w:r>
          </w:p>
        </w:tc>
      </w:tr>
      <w:tr w:rsidR="00E54B98" w:rsidRPr="00117EA4" w14:paraId="74869DCE" w14:textId="77777777" w:rsidTr="00704510">
        <w:tc>
          <w:tcPr>
            <w:tcW w:w="7375" w:type="dxa"/>
          </w:tcPr>
          <w:p w14:paraId="1220C49C" w14:textId="77777777" w:rsidR="008C6A73" w:rsidRDefault="008C6A73" w:rsidP="00E54B98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24495E17" w14:textId="0B59E131" w:rsidR="00E54B98" w:rsidRPr="00117EA4" w:rsidRDefault="00E54B98" w:rsidP="00E54B98">
            <w:pPr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Urgent Care Physician</w:t>
            </w:r>
          </w:p>
          <w:p w14:paraId="2DAB6888" w14:textId="77777777" w:rsidR="00E54B98" w:rsidRPr="00117EA4" w:rsidRDefault="00E54B98" w:rsidP="00E54B98">
            <w:pPr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Intermountain Healthcare</w:t>
            </w:r>
          </w:p>
          <w:p w14:paraId="5A2964E5" w14:textId="23D5EA85" w:rsidR="00E54B98" w:rsidRPr="00117EA4" w:rsidRDefault="00E54B98" w:rsidP="00E54B98">
            <w:pPr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St. George, UT</w:t>
            </w:r>
          </w:p>
        </w:tc>
        <w:tc>
          <w:tcPr>
            <w:tcW w:w="1975" w:type="dxa"/>
          </w:tcPr>
          <w:p w14:paraId="2D4328A9" w14:textId="77777777" w:rsidR="008C6A73" w:rsidRDefault="008C6A73" w:rsidP="00E54B98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  <w:p w14:paraId="0110973D" w14:textId="1232430E" w:rsidR="00E54B98" w:rsidRPr="00117EA4" w:rsidRDefault="00E54B98" w:rsidP="00E54B98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2019-</w:t>
            </w: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  <w:tr w:rsidR="00E54B98" w:rsidRPr="00007EE6" w14:paraId="742A8982" w14:textId="77777777" w:rsidTr="00704510">
        <w:trPr>
          <w:trHeight w:val="647"/>
        </w:trPr>
        <w:tc>
          <w:tcPr>
            <w:tcW w:w="7375" w:type="dxa"/>
          </w:tcPr>
          <w:p w14:paraId="79ECF2F9" w14:textId="77777777" w:rsidR="008C6A73" w:rsidRDefault="008C6A73" w:rsidP="00E54B98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129932A" w14:textId="0E2343CE" w:rsidR="00E54B98" w:rsidRPr="00117EA4" w:rsidRDefault="00E54B98" w:rsidP="00E54B98">
            <w:pPr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Physician</w:t>
            </w:r>
          </w:p>
          <w:p w14:paraId="121B410F" w14:textId="74E63E23" w:rsidR="00E54B98" w:rsidRPr="00117EA4" w:rsidRDefault="00E54B98" w:rsidP="00E54B98">
            <w:pPr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 xml:space="preserve">Banner Medical Group – Washakie Medical Center </w:t>
            </w:r>
          </w:p>
          <w:p w14:paraId="76C7E33A" w14:textId="77777777" w:rsidR="00E54B98" w:rsidRDefault="00E54B98" w:rsidP="00E54B98">
            <w:pPr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Worland, WY</w:t>
            </w:r>
          </w:p>
          <w:p w14:paraId="0AE73069" w14:textId="08F94541" w:rsidR="00DE13F0" w:rsidRPr="00007EE6" w:rsidRDefault="00DE13F0" w:rsidP="00007EE6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007EE6">
              <w:rPr>
                <w:rFonts w:ascii="Palatino Linotype" w:hAnsi="Palatino Linotype"/>
                <w:sz w:val="22"/>
                <w:szCs w:val="22"/>
              </w:rPr>
              <w:t>Graduate, Banner Health Advanced Leadership Program for Physicians</w:t>
            </w:r>
          </w:p>
          <w:p w14:paraId="6238DC52" w14:textId="281C82F8" w:rsidR="00DE13F0" w:rsidRPr="00007EE6" w:rsidRDefault="00DE13F0" w:rsidP="00007EE6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007EE6">
              <w:rPr>
                <w:rFonts w:ascii="Palatino Linotype" w:hAnsi="Palatino Linotype"/>
                <w:sz w:val="22"/>
                <w:szCs w:val="22"/>
              </w:rPr>
              <w:t>Site Lead, multidisciplinary group of 8 Physicians and 2 APPs</w:t>
            </w:r>
            <w:r w:rsidRPr="00007EE6">
              <w:rPr>
                <w:rFonts w:ascii="Palatino Linotype" w:hAnsi="Palatino Linotype"/>
                <w:sz w:val="22"/>
                <w:szCs w:val="22"/>
              </w:rPr>
              <w:tab/>
            </w:r>
          </w:p>
          <w:p w14:paraId="3A692E20" w14:textId="2130BDBD" w:rsidR="00DE13F0" w:rsidRPr="00007EE6" w:rsidRDefault="00DE13F0" w:rsidP="00007EE6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007EE6">
              <w:rPr>
                <w:rFonts w:ascii="Palatino Linotype" w:hAnsi="Palatino Linotype"/>
                <w:sz w:val="22"/>
                <w:szCs w:val="22"/>
              </w:rPr>
              <w:t xml:space="preserve">Director, Cardiopulmonary Rehabilitation </w:t>
            </w:r>
            <w:r w:rsidRPr="00007EE6">
              <w:rPr>
                <w:rFonts w:ascii="Palatino Linotype" w:hAnsi="Palatino Linotype"/>
                <w:sz w:val="22"/>
                <w:szCs w:val="22"/>
              </w:rPr>
              <w:tab/>
            </w:r>
          </w:p>
          <w:p w14:paraId="656E86AD" w14:textId="70592CE7" w:rsidR="00DE13F0" w:rsidRPr="00B10F96" w:rsidRDefault="00DE13F0" w:rsidP="00007EE6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007EE6">
              <w:rPr>
                <w:rFonts w:ascii="Palatino Linotype" w:hAnsi="Palatino Linotype"/>
                <w:sz w:val="22"/>
                <w:szCs w:val="22"/>
              </w:rPr>
              <w:t>Medical Staff Advisor, Respiratory Therapy Department</w:t>
            </w:r>
            <w:r w:rsidRPr="00B10F96">
              <w:t xml:space="preserve"> </w:t>
            </w:r>
            <w:r w:rsidRPr="00B10F96">
              <w:tab/>
            </w:r>
          </w:p>
        </w:tc>
        <w:tc>
          <w:tcPr>
            <w:tcW w:w="1975" w:type="dxa"/>
          </w:tcPr>
          <w:p w14:paraId="13F0E981" w14:textId="77777777" w:rsidR="008C6A73" w:rsidRPr="00007EE6" w:rsidRDefault="008C6A73" w:rsidP="00007EE6">
            <w:pPr>
              <w:ind w:left="360"/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  <w:p w14:paraId="5819C76F" w14:textId="047B9432" w:rsidR="00E54B98" w:rsidRPr="00007EE6" w:rsidRDefault="00E54B98" w:rsidP="00007EE6">
            <w:pPr>
              <w:ind w:left="360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07EE6">
              <w:rPr>
                <w:rFonts w:ascii="Palatino Linotype" w:hAnsi="Palatino Linotype"/>
                <w:sz w:val="22"/>
                <w:szCs w:val="22"/>
              </w:rPr>
              <w:t>2011-2017</w:t>
            </w:r>
          </w:p>
          <w:p w14:paraId="2C5410C6" w14:textId="77777777" w:rsidR="00E54B98" w:rsidRPr="00007EE6" w:rsidRDefault="00E54B98" w:rsidP="00007EE6">
            <w:pPr>
              <w:ind w:left="360"/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  <w:p w14:paraId="12B60B95" w14:textId="77777777" w:rsidR="00DE13F0" w:rsidRPr="00007EE6" w:rsidRDefault="00DE13F0" w:rsidP="00007EE6">
            <w:pPr>
              <w:ind w:left="360"/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  <w:p w14:paraId="1E541E90" w14:textId="77777777" w:rsidR="00DE13F0" w:rsidRPr="00007EE6" w:rsidRDefault="00B10F96" w:rsidP="00007EE6">
            <w:pPr>
              <w:ind w:left="360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07EE6">
              <w:rPr>
                <w:rFonts w:ascii="Palatino Linotype" w:hAnsi="Palatino Linotype"/>
                <w:sz w:val="22"/>
                <w:szCs w:val="22"/>
              </w:rPr>
              <w:t>2015</w:t>
            </w:r>
          </w:p>
          <w:p w14:paraId="1034EAC3" w14:textId="77777777" w:rsidR="00007EE6" w:rsidRDefault="00007EE6" w:rsidP="00007EE6">
            <w:pPr>
              <w:ind w:left="360"/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  <w:p w14:paraId="77E31C7A" w14:textId="46F06A90" w:rsidR="00B10F96" w:rsidRPr="00007EE6" w:rsidRDefault="00B10F96" w:rsidP="00007EE6">
            <w:pPr>
              <w:ind w:left="360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07EE6">
              <w:rPr>
                <w:rFonts w:ascii="Palatino Linotype" w:hAnsi="Palatino Linotype"/>
                <w:sz w:val="22"/>
                <w:szCs w:val="22"/>
              </w:rPr>
              <w:t>2013-2017</w:t>
            </w:r>
          </w:p>
          <w:p w14:paraId="10FD1E5F" w14:textId="77777777" w:rsidR="00007EE6" w:rsidRDefault="00007EE6" w:rsidP="00007EE6">
            <w:pPr>
              <w:ind w:left="360"/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  <w:p w14:paraId="5DF79C78" w14:textId="591EE326" w:rsidR="00B10F96" w:rsidRPr="00007EE6" w:rsidRDefault="00B10F96" w:rsidP="00007EE6">
            <w:pPr>
              <w:ind w:left="360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07EE6">
              <w:rPr>
                <w:rFonts w:ascii="Palatino Linotype" w:hAnsi="Palatino Linotype"/>
                <w:sz w:val="22"/>
                <w:szCs w:val="22"/>
              </w:rPr>
              <w:t>2012-2017</w:t>
            </w:r>
          </w:p>
          <w:p w14:paraId="5C318E3C" w14:textId="43555C5B" w:rsidR="00B10F96" w:rsidRPr="00007EE6" w:rsidRDefault="00B10F96" w:rsidP="00007EE6">
            <w:pPr>
              <w:ind w:left="360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07EE6">
              <w:rPr>
                <w:rFonts w:ascii="Palatino Linotype" w:hAnsi="Palatino Linotype"/>
                <w:sz w:val="22"/>
                <w:szCs w:val="22"/>
              </w:rPr>
              <w:t>2012-2017</w:t>
            </w:r>
          </w:p>
        </w:tc>
      </w:tr>
    </w:tbl>
    <w:p w14:paraId="61ED8489" w14:textId="77777777" w:rsidR="004D37A9" w:rsidRDefault="004D37A9" w:rsidP="006819A0">
      <w:pPr>
        <w:pStyle w:val="Heading1"/>
        <w:rPr>
          <w:sz w:val="28"/>
          <w:szCs w:val="28"/>
        </w:rPr>
      </w:pPr>
    </w:p>
    <w:p w14:paraId="18BB633D" w14:textId="08E2052F" w:rsidR="00AB4550" w:rsidRPr="00C176B1" w:rsidRDefault="00AB4550" w:rsidP="006819A0">
      <w:pPr>
        <w:pStyle w:val="Heading1"/>
        <w:rPr>
          <w:b/>
          <w:bCs/>
          <w:sz w:val="28"/>
          <w:szCs w:val="28"/>
        </w:rPr>
      </w:pPr>
      <w:r w:rsidRPr="00C176B1">
        <w:rPr>
          <w:b/>
          <w:bCs/>
          <w:sz w:val="28"/>
          <w:szCs w:val="28"/>
        </w:rPr>
        <w:t xml:space="preserve">Licensure &amp; Certifications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AB4550" w:rsidRPr="00117EA4" w14:paraId="7CC0AB23" w14:textId="77777777" w:rsidTr="008C6A73">
        <w:tc>
          <w:tcPr>
            <w:tcW w:w="7375" w:type="dxa"/>
          </w:tcPr>
          <w:p w14:paraId="0E73BBC6" w14:textId="77777777" w:rsidR="00AB4550" w:rsidRPr="007A440E" w:rsidRDefault="00941B6E" w:rsidP="007A440E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American Osteopathic Board of Family Physicians</w:t>
            </w:r>
          </w:p>
          <w:p w14:paraId="67DAD5FA" w14:textId="4B0005F1" w:rsidR="00941B6E" w:rsidRPr="007A440E" w:rsidRDefault="00941B6E" w:rsidP="007A440E">
            <w:pPr>
              <w:pStyle w:val="ListParagraph"/>
              <w:numPr>
                <w:ilvl w:val="1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Certified</w:t>
            </w:r>
            <w:r w:rsidR="00675FC4" w:rsidRPr="007A440E">
              <w:rPr>
                <w:rFonts w:ascii="Palatino Linotype" w:hAnsi="Palatino Linotype"/>
                <w:sz w:val="22"/>
                <w:szCs w:val="22"/>
              </w:rPr>
              <w:t>,</w:t>
            </w:r>
            <w:r w:rsidRPr="007A440E">
              <w:rPr>
                <w:rFonts w:ascii="Palatino Linotype" w:hAnsi="Palatino Linotype"/>
                <w:sz w:val="22"/>
                <w:szCs w:val="22"/>
              </w:rPr>
              <w:t xml:space="preserve"> Family Medicine and Osteopathic Manipulative Treatment</w:t>
            </w:r>
          </w:p>
        </w:tc>
        <w:tc>
          <w:tcPr>
            <w:tcW w:w="1975" w:type="dxa"/>
          </w:tcPr>
          <w:p w14:paraId="514FC836" w14:textId="6DE887AE" w:rsidR="00AB4550" w:rsidRPr="00117EA4" w:rsidRDefault="00675FC4" w:rsidP="00F9079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2011-Present</w:t>
            </w:r>
            <w:r w:rsidR="004445E9" w:rsidRPr="00117EA4">
              <w:rPr>
                <w:rFonts w:ascii="Palatino Linotype" w:hAnsi="Palatino Linotype"/>
                <w:sz w:val="22"/>
                <w:szCs w:val="22"/>
              </w:rPr>
              <w:t xml:space="preserve"> (Exp. 2028)</w:t>
            </w:r>
          </w:p>
        </w:tc>
      </w:tr>
      <w:tr w:rsidR="00941B6E" w:rsidRPr="00117EA4" w14:paraId="44EC650D" w14:textId="77777777" w:rsidTr="008C6A73">
        <w:tc>
          <w:tcPr>
            <w:tcW w:w="7375" w:type="dxa"/>
          </w:tcPr>
          <w:p w14:paraId="17AEECCE" w14:textId="5EFF152A" w:rsidR="00941B6E" w:rsidRPr="007A440E" w:rsidRDefault="0032153A" w:rsidP="007A440E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lastRenderedPageBreak/>
              <w:t>Montana</w:t>
            </w:r>
          </w:p>
        </w:tc>
        <w:tc>
          <w:tcPr>
            <w:tcW w:w="1975" w:type="dxa"/>
          </w:tcPr>
          <w:p w14:paraId="2CBF60AC" w14:textId="74EE68BB" w:rsidR="00941B6E" w:rsidRPr="00117EA4" w:rsidRDefault="0032153A" w:rsidP="00F9079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2021-Present</w:t>
            </w:r>
            <w:r w:rsidR="004445E9" w:rsidRPr="00117EA4">
              <w:rPr>
                <w:rFonts w:ascii="Palatino Linotype" w:hAnsi="Palatino Linotype"/>
                <w:sz w:val="22"/>
                <w:szCs w:val="22"/>
              </w:rPr>
              <w:t xml:space="preserve"> (Exp. 202</w:t>
            </w:r>
            <w:r w:rsidR="007419E9">
              <w:rPr>
                <w:rFonts w:ascii="Palatino Linotype" w:hAnsi="Palatino Linotype"/>
                <w:sz w:val="22"/>
                <w:szCs w:val="22"/>
              </w:rPr>
              <w:t>7</w:t>
            </w:r>
            <w:r w:rsidR="004445E9" w:rsidRPr="00117EA4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</w:tr>
      <w:tr w:rsidR="007419E9" w:rsidRPr="00117EA4" w14:paraId="58F3B0FE" w14:textId="77777777" w:rsidTr="008C6A73">
        <w:tc>
          <w:tcPr>
            <w:tcW w:w="7375" w:type="dxa"/>
          </w:tcPr>
          <w:p w14:paraId="71020BE1" w14:textId="77777777" w:rsidR="007419E9" w:rsidRPr="007A440E" w:rsidRDefault="007419E9" w:rsidP="007A440E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Colorado</w:t>
            </w:r>
          </w:p>
        </w:tc>
        <w:tc>
          <w:tcPr>
            <w:tcW w:w="1975" w:type="dxa"/>
          </w:tcPr>
          <w:p w14:paraId="768EA242" w14:textId="77777777" w:rsidR="007419E9" w:rsidRPr="00117EA4" w:rsidRDefault="007419E9" w:rsidP="0036108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2022-2023</w:t>
            </w:r>
          </w:p>
        </w:tc>
      </w:tr>
      <w:tr w:rsidR="00AB4550" w:rsidRPr="00117EA4" w14:paraId="517CE7DC" w14:textId="77777777" w:rsidTr="008C6A73">
        <w:tc>
          <w:tcPr>
            <w:tcW w:w="7375" w:type="dxa"/>
          </w:tcPr>
          <w:p w14:paraId="51430915" w14:textId="7F63B21E" w:rsidR="00AB4550" w:rsidRPr="007A440E" w:rsidRDefault="0032153A" w:rsidP="007A440E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Utah</w:t>
            </w:r>
          </w:p>
        </w:tc>
        <w:tc>
          <w:tcPr>
            <w:tcW w:w="1975" w:type="dxa"/>
          </w:tcPr>
          <w:p w14:paraId="13C040A6" w14:textId="0312D84B" w:rsidR="00AB4550" w:rsidRPr="00117EA4" w:rsidRDefault="0032153A" w:rsidP="00F9079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</w:t>
            </w:r>
            <w:r w:rsidR="00573C38">
              <w:rPr>
                <w:rFonts w:ascii="Palatino Linotype" w:hAnsi="Palatino Linotype"/>
                <w:sz w:val="22"/>
                <w:szCs w:val="22"/>
              </w:rPr>
              <w:t>2022</w:t>
            </w:r>
            <w:r w:rsidR="004445E9" w:rsidRPr="00117EA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7419E9" w:rsidRPr="00117EA4" w14:paraId="51243782" w14:textId="77777777" w:rsidTr="008C6A73">
        <w:tc>
          <w:tcPr>
            <w:tcW w:w="7375" w:type="dxa"/>
          </w:tcPr>
          <w:p w14:paraId="3AA16878" w14:textId="77777777" w:rsidR="007419E9" w:rsidRPr="007A440E" w:rsidRDefault="007419E9" w:rsidP="007A440E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National Registry of Certified Medical Examiners</w:t>
            </w:r>
          </w:p>
        </w:tc>
        <w:tc>
          <w:tcPr>
            <w:tcW w:w="1975" w:type="dxa"/>
          </w:tcPr>
          <w:p w14:paraId="5D318E12" w14:textId="77777777" w:rsidR="007419E9" w:rsidRPr="00117EA4" w:rsidRDefault="007419E9" w:rsidP="0036108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2014-</w:t>
            </w:r>
            <w:r>
              <w:rPr>
                <w:rFonts w:ascii="Palatino Linotype" w:hAnsi="Palatino Linotype"/>
                <w:sz w:val="22"/>
                <w:szCs w:val="22"/>
              </w:rPr>
              <w:t>2024</w:t>
            </w:r>
          </w:p>
        </w:tc>
      </w:tr>
      <w:tr w:rsidR="00AB4550" w:rsidRPr="00117EA4" w14:paraId="54CD94D9" w14:textId="77777777" w:rsidTr="008C6A73">
        <w:tc>
          <w:tcPr>
            <w:tcW w:w="7375" w:type="dxa"/>
          </w:tcPr>
          <w:p w14:paraId="3FD7CEAB" w14:textId="328B58AC" w:rsidR="00AB4550" w:rsidRPr="007A440E" w:rsidRDefault="0032153A" w:rsidP="007A440E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Wyoming</w:t>
            </w:r>
          </w:p>
        </w:tc>
        <w:tc>
          <w:tcPr>
            <w:tcW w:w="1975" w:type="dxa"/>
          </w:tcPr>
          <w:p w14:paraId="5520579A" w14:textId="5D4B9BDB" w:rsidR="00AB4550" w:rsidRPr="00117EA4" w:rsidRDefault="0032153A" w:rsidP="00F9079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2011-2018</w:t>
            </w:r>
          </w:p>
        </w:tc>
      </w:tr>
      <w:tr w:rsidR="0032153A" w:rsidRPr="00117EA4" w14:paraId="18DC34F8" w14:textId="77777777" w:rsidTr="008C6A73">
        <w:tc>
          <w:tcPr>
            <w:tcW w:w="7375" w:type="dxa"/>
          </w:tcPr>
          <w:p w14:paraId="0710C169" w14:textId="61ADB703" w:rsidR="0032153A" w:rsidRPr="007A440E" w:rsidRDefault="0032153A" w:rsidP="007A440E">
            <w:pPr>
              <w:pStyle w:val="ListParagraph"/>
              <w:numPr>
                <w:ilvl w:val="0"/>
                <w:numId w:val="20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Illinois</w:t>
            </w:r>
          </w:p>
        </w:tc>
        <w:tc>
          <w:tcPr>
            <w:tcW w:w="1975" w:type="dxa"/>
          </w:tcPr>
          <w:p w14:paraId="28D89BC2" w14:textId="268F24A2" w:rsidR="0032153A" w:rsidRPr="00117EA4" w:rsidRDefault="0032153A" w:rsidP="00F9079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2008-2011</w:t>
            </w:r>
          </w:p>
        </w:tc>
      </w:tr>
    </w:tbl>
    <w:p w14:paraId="64547FE5" w14:textId="77777777" w:rsidR="00AB4550" w:rsidRPr="00117EA4" w:rsidRDefault="00AB4550" w:rsidP="006819A0">
      <w:pPr>
        <w:pStyle w:val="Heading1"/>
        <w:rPr>
          <w:sz w:val="28"/>
          <w:szCs w:val="28"/>
        </w:rPr>
      </w:pPr>
    </w:p>
    <w:p w14:paraId="5A432163" w14:textId="105B7E2A" w:rsidR="00AB4550" w:rsidRPr="00C176B1" w:rsidRDefault="00AB4550" w:rsidP="006819A0">
      <w:pPr>
        <w:pStyle w:val="Heading1"/>
        <w:rPr>
          <w:b/>
          <w:bCs/>
          <w:sz w:val="28"/>
          <w:szCs w:val="28"/>
        </w:rPr>
      </w:pPr>
      <w:r w:rsidRPr="00C176B1">
        <w:rPr>
          <w:b/>
          <w:bCs/>
          <w:sz w:val="28"/>
          <w:szCs w:val="28"/>
        </w:rPr>
        <w:t xml:space="preserve">Clinical Appointments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AB4550" w:rsidRPr="00117EA4" w14:paraId="689D4E38" w14:textId="77777777" w:rsidTr="008C6A73">
        <w:tc>
          <w:tcPr>
            <w:tcW w:w="7375" w:type="dxa"/>
          </w:tcPr>
          <w:p w14:paraId="5C64C1A2" w14:textId="5ACE80B3" w:rsidR="00AB4550" w:rsidRPr="007A440E" w:rsidRDefault="00FE0F54" w:rsidP="007A440E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S</w:t>
            </w:r>
            <w:r w:rsidR="00366679" w:rsidRPr="007A440E">
              <w:rPr>
                <w:rFonts w:ascii="Palatino Linotype" w:hAnsi="Palatino Linotype"/>
                <w:sz w:val="22"/>
                <w:szCs w:val="22"/>
              </w:rPr>
              <w:t xml:space="preserve">outhern Utah Veteran’s Home                          </w:t>
            </w:r>
          </w:p>
        </w:tc>
        <w:tc>
          <w:tcPr>
            <w:tcW w:w="1975" w:type="dxa"/>
          </w:tcPr>
          <w:p w14:paraId="2065488F" w14:textId="0EC5C705" w:rsidR="00AB4550" w:rsidRPr="00117EA4" w:rsidRDefault="004445E9" w:rsidP="00F9079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</w:t>
            </w:r>
            <w:r w:rsidR="008E03A5"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  <w:tr w:rsidR="00AB4550" w:rsidRPr="00117EA4" w14:paraId="3687DFC8" w14:textId="77777777" w:rsidTr="008C6A73">
        <w:tc>
          <w:tcPr>
            <w:tcW w:w="7375" w:type="dxa"/>
          </w:tcPr>
          <w:p w14:paraId="75CEA3FD" w14:textId="7E6AF594" w:rsidR="00AB4550" w:rsidRPr="007A440E" w:rsidRDefault="00FE0F54" w:rsidP="007A440E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D</w:t>
            </w:r>
            <w:r w:rsidR="00366679" w:rsidRPr="007A440E">
              <w:rPr>
                <w:rFonts w:ascii="Palatino Linotype" w:hAnsi="Palatino Linotype"/>
                <w:sz w:val="22"/>
                <w:szCs w:val="22"/>
              </w:rPr>
              <w:t>octor’s Volunteer Clinic, St. George, UT</w:t>
            </w:r>
          </w:p>
        </w:tc>
        <w:tc>
          <w:tcPr>
            <w:tcW w:w="1975" w:type="dxa"/>
          </w:tcPr>
          <w:p w14:paraId="13762576" w14:textId="68D175B5" w:rsidR="00AB4550" w:rsidRPr="00117EA4" w:rsidRDefault="00366679" w:rsidP="00F90793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</w:t>
            </w:r>
            <w:r w:rsidR="008E03A5"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</w:tbl>
    <w:p w14:paraId="6BE755F7" w14:textId="272573AE" w:rsidR="00AB4550" w:rsidRPr="00117EA4" w:rsidRDefault="00AB4550" w:rsidP="006819A0">
      <w:pPr>
        <w:rPr>
          <w:rFonts w:ascii="Palatino Linotype" w:hAnsi="Palatino Linotype"/>
        </w:rPr>
      </w:pPr>
    </w:p>
    <w:p w14:paraId="173A7CDC" w14:textId="7C123849" w:rsidR="00AB4550" w:rsidRPr="00C176B1" w:rsidRDefault="00AB4550" w:rsidP="006819A0">
      <w:pPr>
        <w:pStyle w:val="Heading1"/>
        <w:rPr>
          <w:b/>
          <w:bCs/>
          <w:sz w:val="28"/>
          <w:szCs w:val="28"/>
        </w:rPr>
      </w:pPr>
      <w:r w:rsidRPr="00C176B1">
        <w:rPr>
          <w:b/>
          <w:bCs/>
          <w:sz w:val="28"/>
          <w:szCs w:val="28"/>
        </w:rPr>
        <w:t xml:space="preserve">Professional Memberships </w:t>
      </w:r>
      <w:r w:rsidR="0094225E" w:rsidRPr="00C176B1">
        <w:rPr>
          <w:b/>
          <w:bCs/>
          <w:sz w:val="28"/>
          <w:szCs w:val="28"/>
        </w:rPr>
        <w:t>&amp;</w:t>
      </w:r>
      <w:r w:rsidRPr="00C176B1">
        <w:rPr>
          <w:b/>
          <w:bCs/>
          <w:sz w:val="28"/>
          <w:szCs w:val="28"/>
        </w:rPr>
        <w:t xml:space="preserve"> Activities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2933C3" w:rsidRPr="000F5DE9" w14:paraId="28F53ED1" w14:textId="77777777" w:rsidTr="0036698C">
        <w:tc>
          <w:tcPr>
            <w:tcW w:w="7375" w:type="dxa"/>
          </w:tcPr>
          <w:p w14:paraId="2DBF38C6" w14:textId="1E72131F" w:rsidR="002933C3" w:rsidRPr="000F5DE9" w:rsidRDefault="002933C3" w:rsidP="007A440E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Montana Osteopathic Medical Association</w:t>
            </w:r>
          </w:p>
        </w:tc>
        <w:tc>
          <w:tcPr>
            <w:tcW w:w="1975" w:type="dxa"/>
          </w:tcPr>
          <w:p w14:paraId="1BF1DE98" w14:textId="4EFD6CC9" w:rsidR="002933C3" w:rsidRPr="000F5DE9" w:rsidRDefault="002933C3" w:rsidP="000349C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2025-Present</w:t>
            </w:r>
          </w:p>
        </w:tc>
      </w:tr>
      <w:tr w:rsidR="008E0228" w:rsidRPr="000F5DE9" w14:paraId="7C792E89" w14:textId="77777777" w:rsidTr="0036698C">
        <w:tc>
          <w:tcPr>
            <w:tcW w:w="7375" w:type="dxa"/>
          </w:tcPr>
          <w:p w14:paraId="5E63C7F0" w14:textId="3BB5A901" w:rsidR="008E0228" w:rsidRPr="000F5DE9" w:rsidRDefault="008E0228" w:rsidP="008E0228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 xml:space="preserve">American College of Osteopathic Family Physicians Mountain West (ACOFP-MW) Regional Society, Founding </w:t>
            </w:r>
            <w:r w:rsidR="005D3CBC">
              <w:rPr>
                <w:rFonts w:ascii="Palatino Linotype" w:hAnsi="Palatino Linotype"/>
                <w:sz w:val="22"/>
                <w:szCs w:val="22"/>
              </w:rPr>
              <w:t xml:space="preserve">Board </w:t>
            </w:r>
            <w:r w:rsidRPr="000F5DE9">
              <w:rPr>
                <w:rFonts w:ascii="Palatino Linotype" w:hAnsi="Palatino Linotype"/>
                <w:sz w:val="22"/>
                <w:szCs w:val="22"/>
              </w:rPr>
              <w:t>Member</w:t>
            </w:r>
          </w:p>
        </w:tc>
        <w:tc>
          <w:tcPr>
            <w:tcW w:w="1975" w:type="dxa"/>
          </w:tcPr>
          <w:p w14:paraId="34FA2C10" w14:textId="77777777" w:rsidR="008E0228" w:rsidRPr="000F5DE9" w:rsidRDefault="008E0228" w:rsidP="0042659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2021-Present</w:t>
            </w:r>
          </w:p>
        </w:tc>
      </w:tr>
      <w:tr w:rsidR="00D21CD5" w:rsidRPr="000F5DE9" w14:paraId="4C97FA91" w14:textId="77777777" w:rsidTr="0036698C">
        <w:tc>
          <w:tcPr>
            <w:tcW w:w="7375" w:type="dxa"/>
          </w:tcPr>
          <w:p w14:paraId="4A3EDB26" w14:textId="68BD98E6" w:rsidR="00D21CD5" w:rsidRPr="000F5DE9" w:rsidRDefault="00D21CD5" w:rsidP="008E0228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President</w:t>
            </w:r>
          </w:p>
        </w:tc>
        <w:tc>
          <w:tcPr>
            <w:tcW w:w="1975" w:type="dxa"/>
          </w:tcPr>
          <w:p w14:paraId="686A2EF2" w14:textId="71135709" w:rsidR="00D21CD5" w:rsidRPr="000F5DE9" w:rsidRDefault="00D21CD5" w:rsidP="00D21CD5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</w:t>
            </w:r>
            <w:r w:rsidR="00074741" w:rsidRPr="000F5DE9">
              <w:rPr>
                <w:rFonts w:ascii="Palatino Linotype" w:hAnsi="Palatino Linotype"/>
                <w:sz w:val="22"/>
                <w:szCs w:val="22"/>
              </w:rPr>
              <w:t>4</w:t>
            </w:r>
            <w:r w:rsidRPr="000F5DE9">
              <w:rPr>
                <w:rFonts w:ascii="Palatino Linotype" w:hAnsi="Palatino Linotype"/>
                <w:sz w:val="22"/>
                <w:szCs w:val="22"/>
              </w:rPr>
              <w:t>-Present</w:t>
            </w:r>
          </w:p>
        </w:tc>
      </w:tr>
      <w:tr w:rsidR="008E0228" w:rsidRPr="000F5DE9" w14:paraId="510BD00B" w14:textId="77777777" w:rsidTr="0036698C">
        <w:tc>
          <w:tcPr>
            <w:tcW w:w="7375" w:type="dxa"/>
          </w:tcPr>
          <w:p w14:paraId="2BF6626D" w14:textId="77777777" w:rsidR="008E0228" w:rsidRPr="000F5DE9" w:rsidRDefault="008E0228" w:rsidP="008E0228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ACOFP-MW Regional Society, President-Elect</w:t>
            </w:r>
          </w:p>
        </w:tc>
        <w:tc>
          <w:tcPr>
            <w:tcW w:w="1975" w:type="dxa"/>
          </w:tcPr>
          <w:p w14:paraId="262ABFC6" w14:textId="77777777" w:rsidR="008E0228" w:rsidRPr="000F5DE9" w:rsidRDefault="008E0228" w:rsidP="0042659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2021-2023</w:t>
            </w:r>
          </w:p>
        </w:tc>
      </w:tr>
      <w:tr w:rsidR="001A64CE" w:rsidRPr="000F5DE9" w14:paraId="5DF04C0A" w14:textId="77777777" w:rsidTr="0036698C">
        <w:tc>
          <w:tcPr>
            <w:tcW w:w="7375" w:type="dxa"/>
          </w:tcPr>
          <w:p w14:paraId="3345B05A" w14:textId="5DD99382" w:rsidR="001A64CE" w:rsidRPr="000F5DE9" w:rsidRDefault="001A64CE" w:rsidP="001A64CE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 xml:space="preserve">American College of Osteopathic Family Physicians (ACOFP) </w:t>
            </w:r>
          </w:p>
        </w:tc>
        <w:tc>
          <w:tcPr>
            <w:tcW w:w="1975" w:type="dxa"/>
          </w:tcPr>
          <w:p w14:paraId="138B3155" w14:textId="6593C796" w:rsidR="001A64CE" w:rsidRPr="000F5DE9" w:rsidRDefault="001A64CE" w:rsidP="001A64C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2003-Present</w:t>
            </w:r>
          </w:p>
        </w:tc>
      </w:tr>
      <w:tr w:rsidR="001A64CE" w:rsidRPr="000F5DE9" w14:paraId="748D0CC7" w14:textId="77777777" w:rsidTr="0036698C">
        <w:tc>
          <w:tcPr>
            <w:tcW w:w="7375" w:type="dxa"/>
          </w:tcPr>
          <w:p w14:paraId="2D674E43" w14:textId="7B20D972" w:rsidR="001A64CE" w:rsidRPr="000F5DE9" w:rsidRDefault="001A64CE" w:rsidP="001A64CE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Annual Convention Workgroup, OMT Workshops Liaison</w:t>
            </w:r>
          </w:p>
        </w:tc>
        <w:tc>
          <w:tcPr>
            <w:tcW w:w="1975" w:type="dxa"/>
          </w:tcPr>
          <w:p w14:paraId="6F3237A1" w14:textId="33331466" w:rsidR="001A64CE" w:rsidRPr="000F5DE9" w:rsidRDefault="001A64CE" w:rsidP="001A64C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2026-Present</w:t>
            </w:r>
          </w:p>
        </w:tc>
      </w:tr>
      <w:tr w:rsidR="001A64CE" w:rsidRPr="000F5DE9" w14:paraId="64810F19" w14:textId="77777777" w:rsidTr="0036698C">
        <w:tc>
          <w:tcPr>
            <w:tcW w:w="7375" w:type="dxa"/>
          </w:tcPr>
          <w:p w14:paraId="362554D6" w14:textId="3642DA5C" w:rsidR="001A64CE" w:rsidRPr="000F5DE9" w:rsidRDefault="001A64CE" w:rsidP="001A64CE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Osteopathic Education Committee</w:t>
            </w:r>
          </w:p>
        </w:tc>
        <w:tc>
          <w:tcPr>
            <w:tcW w:w="1975" w:type="dxa"/>
          </w:tcPr>
          <w:p w14:paraId="51347533" w14:textId="4B0EAD72" w:rsidR="001A64CE" w:rsidRPr="000F5DE9" w:rsidRDefault="001A64CE" w:rsidP="001A64C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2026-Present</w:t>
            </w:r>
          </w:p>
        </w:tc>
      </w:tr>
      <w:tr w:rsidR="005228BB" w:rsidRPr="000F5DE9" w14:paraId="70F1ED5D" w14:textId="77777777" w:rsidTr="0042659E">
        <w:tc>
          <w:tcPr>
            <w:tcW w:w="7375" w:type="dxa"/>
          </w:tcPr>
          <w:p w14:paraId="4778BF68" w14:textId="77777777" w:rsidR="005228BB" w:rsidRPr="000F5DE9" w:rsidRDefault="005228BB" w:rsidP="005228BB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Congress of Delegates, Reference Committee</w:t>
            </w:r>
          </w:p>
        </w:tc>
        <w:tc>
          <w:tcPr>
            <w:tcW w:w="1975" w:type="dxa"/>
          </w:tcPr>
          <w:p w14:paraId="7E53D3D1" w14:textId="77777777" w:rsidR="005228BB" w:rsidRPr="000F5DE9" w:rsidRDefault="005228BB" w:rsidP="0042659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2025-Present</w:t>
            </w:r>
          </w:p>
        </w:tc>
      </w:tr>
      <w:tr w:rsidR="001A64CE" w:rsidRPr="000F5DE9" w14:paraId="5445A063" w14:textId="77777777" w:rsidTr="0036698C">
        <w:tc>
          <w:tcPr>
            <w:tcW w:w="7375" w:type="dxa"/>
          </w:tcPr>
          <w:p w14:paraId="462053A2" w14:textId="7FC280E7" w:rsidR="001A64CE" w:rsidRPr="000F5DE9" w:rsidRDefault="001A64CE" w:rsidP="001A64CE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Osteopathic Family Physician Editorial Board</w:t>
            </w:r>
          </w:p>
        </w:tc>
        <w:tc>
          <w:tcPr>
            <w:tcW w:w="1975" w:type="dxa"/>
          </w:tcPr>
          <w:p w14:paraId="61354930" w14:textId="75F236B4" w:rsidR="001A64CE" w:rsidRPr="000F5DE9" w:rsidRDefault="001A64CE" w:rsidP="001A64C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2023-Present</w:t>
            </w:r>
          </w:p>
        </w:tc>
      </w:tr>
      <w:tr w:rsidR="001A64CE" w:rsidRPr="000F5DE9" w14:paraId="093CEB01" w14:textId="77777777" w:rsidTr="0036698C">
        <w:tc>
          <w:tcPr>
            <w:tcW w:w="7375" w:type="dxa"/>
          </w:tcPr>
          <w:p w14:paraId="004B1C33" w14:textId="7FCD6664" w:rsidR="001A64CE" w:rsidRPr="000F5DE9" w:rsidRDefault="001A64CE" w:rsidP="001A64CE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OMT Workshops Committee</w:t>
            </w:r>
          </w:p>
        </w:tc>
        <w:tc>
          <w:tcPr>
            <w:tcW w:w="1975" w:type="dxa"/>
          </w:tcPr>
          <w:p w14:paraId="5C85849A" w14:textId="5F8F58ED" w:rsidR="001A64CE" w:rsidRPr="000F5DE9" w:rsidRDefault="001A64CE" w:rsidP="001A64C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2023-Present</w:t>
            </w:r>
          </w:p>
        </w:tc>
      </w:tr>
      <w:tr w:rsidR="0036698C" w:rsidRPr="000F5DE9" w14:paraId="5DDF9A3E" w14:textId="77777777" w:rsidTr="0036698C">
        <w:tc>
          <w:tcPr>
            <w:tcW w:w="7375" w:type="dxa"/>
          </w:tcPr>
          <w:p w14:paraId="4A413DF7" w14:textId="77777777" w:rsidR="0036698C" w:rsidRPr="000F5DE9" w:rsidRDefault="0036698C" w:rsidP="0036698C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Congress of Delegates, Alternate Delegate</w:t>
            </w:r>
          </w:p>
        </w:tc>
        <w:tc>
          <w:tcPr>
            <w:tcW w:w="1975" w:type="dxa"/>
          </w:tcPr>
          <w:p w14:paraId="43F30A51" w14:textId="77777777" w:rsidR="0036698C" w:rsidRPr="000F5DE9" w:rsidRDefault="0036698C" w:rsidP="0042659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2026</w:t>
            </w:r>
          </w:p>
        </w:tc>
      </w:tr>
      <w:tr w:rsidR="00450B7B" w:rsidRPr="000F5DE9" w14:paraId="4BEE1A6D" w14:textId="77777777" w:rsidTr="0036698C">
        <w:tc>
          <w:tcPr>
            <w:tcW w:w="7375" w:type="dxa"/>
          </w:tcPr>
          <w:p w14:paraId="78C8429D" w14:textId="77777777" w:rsidR="00450B7B" w:rsidRPr="000F5DE9" w:rsidRDefault="00450B7B" w:rsidP="00450B7B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ACOFP Congress of Delegates, Delegate</w:t>
            </w:r>
          </w:p>
        </w:tc>
        <w:tc>
          <w:tcPr>
            <w:tcW w:w="1975" w:type="dxa"/>
          </w:tcPr>
          <w:p w14:paraId="35B06A63" w14:textId="77777777" w:rsidR="00450B7B" w:rsidRPr="000F5DE9" w:rsidRDefault="00450B7B" w:rsidP="0042659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2022-2025</w:t>
            </w:r>
          </w:p>
        </w:tc>
      </w:tr>
      <w:tr w:rsidR="00450B7B" w:rsidRPr="000F5DE9" w14:paraId="70EF28AC" w14:textId="77777777" w:rsidTr="0036698C">
        <w:tc>
          <w:tcPr>
            <w:tcW w:w="7375" w:type="dxa"/>
          </w:tcPr>
          <w:p w14:paraId="6006C8F4" w14:textId="77777777" w:rsidR="00450B7B" w:rsidRPr="000F5DE9" w:rsidRDefault="00450B7B" w:rsidP="00450B7B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ACOFP Family Medicine Chairs Committee</w:t>
            </w:r>
          </w:p>
        </w:tc>
        <w:tc>
          <w:tcPr>
            <w:tcW w:w="1975" w:type="dxa"/>
          </w:tcPr>
          <w:p w14:paraId="7F581373" w14:textId="77777777" w:rsidR="00450B7B" w:rsidRPr="000F5DE9" w:rsidRDefault="00450B7B" w:rsidP="0042659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2019-2025</w:t>
            </w:r>
          </w:p>
        </w:tc>
      </w:tr>
      <w:tr w:rsidR="00450B7B" w:rsidRPr="000F5DE9" w14:paraId="1ABA1123" w14:textId="77777777" w:rsidTr="0036698C">
        <w:tc>
          <w:tcPr>
            <w:tcW w:w="7375" w:type="dxa"/>
          </w:tcPr>
          <w:p w14:paraId="0B1B12B9" w14:textId="77777777" w:rsidR="00450B7B" w:rsidRPr="000F5DE9" w:rsidRDefault="00450B7B" w:rsidP="00450B7B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ACOFP Intensive Update &amp; Board Review Subcommittee</w:t>
            </w:r>
          </w:p>
        </w:tc>
        <w:tc>
          <w:tcPr>
            <w:tcW w:w="1975" w:type="dxa"/>
          </w:tcPr>
          <w:p w14:paraId="28A9F21D" w14:textId="77777777" w:rsidR="00450B7B" w:rsidRPr="000F5DE9" w:rsidRDefault="00450B7B" w:rsidP="0042659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2019-2022</w:t>
            </w:r>
          </w:p>
        </w:tc>
      </w:tr>
      <w:tr w:rsidR="005D3CBC" w:rsidRPr="000F5DE9" w14:paraId="4B27BD22" w14:textId="77777777" w:rsidTr="0036698C">
        <w:tc>
          <w:tcPr>
            <w:tcW w:w="7375" w:type="dxa"/>
          </w:tcPr>
          <w:p w14:paraId="2282B4E2" w14:textId="77777777" w:rsidR="005D3CBC" w:rsidRPr="000F5DE9" w:rsidRDefault="005D3CBC" w:rsidP="005D3CBC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AAFP</w:t>
            </w:r>
          </w:p>
        </w:tc>
        <w:tc>
          <w:tcPr>
            <w:tcW w:w="1975" w:type="dxa"/>
          </w:tcPr>
          <w:p w14:paraId="0B620A09" w14:textId="77777777" w:rsidR="005D3CBC" w:rsidRPr="000F5DE9" w:rsidRDefault="005D3CBC" w:rsidP="0042659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2008-Present</w:t>
            </w:r>
          </w:p>
        </w:tc>
      </w:tr>
      <w:tr w:rsidR="005D3CBC" w:rsidRPr="000F5DE9" w14:paraId="28B7D251" w14:textId="77777777" w:rsidTr="0036698C">
        <w:tc>
          <w:tcPr>
            <w:tcW w:w="7375" w:type="dxa"/>
          </w:tcPr>
          <w:p w14:paraId="65CD4E48" w14:textId="77777777" w:rsidR="005D3CBC" w:rsidRPr="000F5DE9" w:rsidRDefault="005D3CBC" w:rsidP="005D3CBC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Utah Academy of Family Physicians</w:t>
            </w:r>
          </w:p>
        </w:tc>
        <w:tc>
          <w:tcPr>
            <w:tcW w:w="1975" w:type="dxa"/>
          </w:tcPr>
          <w:p w14:paraId="1041005E" w14:textId="77777777" w:rsidR="005D3CBC" w:rsidRPr="000F5DE9" w:rsidRDefault="005D3CBC" w:rsidP="0042659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2020-2022</w:t>
            </w:r>
          </w:p>
        </w:tc>
      </w:tr>
      <w:tr w:rsidR="001A64CE" w:rsidRPr="000F5DE9" w14:paraId="3F357060" w14:textId="77777777" w:rsidTr="0036698C">
        <w:tc>
          <w:tcPr>
            <w:tcW w:w="7375" w:type="dxa"/>
          </w:tcPr>
          <w:p w14:paraId="04859531" w14:textId="7A1D71F0" w:rsidR="001A64CE" w:rsidRPr="000F5DE9" w:rsidRDefault="001A64CE" w:rsidP="005D3CBC">
            <w:pPr>
              <w:pStyle w:val="ListParagraph"/>
              <w:numPr>
                <w:ilvl w:val="1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Congress of Delegates, Utah Alternate Delegate</w:t>
            </w:r>
          </w:p>
        </w:tc>
        <w:tc>
          <w:tcPr>
            <w:tcW w:w="1975" w:type="dxa"/>
          </w:tcPr>
          <w:p w14:paraId="13B91A5F" w14:textId="5715E9FC" w:rsidR="001A64CE" w:rsidRPr="000F5DE9" w:rsidRDefault="001A64CE" w:rsidP="001A64C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2020-2022</w:t>
            </w:r>
          </w:p>
        </w:tc>
      </w:tr>
      <w:tr w:rsidR="001A64CE" w:rsidRPr="000F5DE9" w14:paraId="1D8CD87B" w14:textId="77777777" w:rsidTr="0036698C">
        <w:tc>
          <w:tcPr>
            <w:tcW w:w="7375" w:type="dxa"/>
          </w:tcPr>
          <w:p w14:paraId="0D9B5822" w14:textId="1DAC5F74" w:rsidR="001A64CE" w:rsidRPr="000F5DE9" w:rsidRDefault="001A64CE" w:rsidP="005D3CBC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National Board of Osteopathic Medical Examiners</w:t>
            </w:r>
            <w:r w:rsidR="005D3CBC">
              <w:rPr>
                <w:rFonts w:ascii="Palatino Linotype" w:hAnsi="Palatino Linotype"/>
                <w:sz w:val="22"/>
                <w:szCs w:val="22"/>
              </w:rPr>
              <w:t xml:space="preserve"> (NBOME)</w:t>
            </w:r>
            <w:r w:rsidRPr="000F5DE9">
              <w:rPr>
                <w:rFonts w:ascii="Palatino Linotype" w:hAnsi="Palatino Linotype"/>
                <w:sz w:val="22"/>
                <w:szCs w:val="22"/>
              </w:rPr>
              <w:t>, Case Development Committee</w:t>
            </w:r>
          </w:p>
        </w:tc>
        <w:tc>
          <w:tcPr>
            <w:tcW w:w="1975" w:type="dxa"/>
          </w:tcPr>
          <w:p w14:paraId="1B90D01E" w14:textId="502B6F0F" w:rsidR="001A64CE" w:rsidRPr="000F5DE9" w:rsidRDefault="001A64CE" w:rsidP="001A64C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2019-Present</w:t>
            </w:r>
          </w:p>
        </w:tc>
      </w:tr>
      <w:tr w:rsidR="001A64CE" w:rsidRPr="000F5DE9" w14:paraId="1C4319FC" w14:textId="77777777" w:rsidTr="0036698C">
        <w:tc>
          <w:tcPr>
            <w:tcW w:w="7375" w:type="dxa"/>
          </w:tcPr>
          <w:p w14:paraId="0D76A80C" w14:textId="6971DD9C" w:rsidR="001A64CE" w:rsidRPr="000F5DE9" w:rsidRDefault="001A64CE" w:rsidP="005D3CBC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American Osteopathic Association</w:t>
            </w:r>
          </w:p>
        </w:tc>
        <w:tc>
          <w:tcPr>
            <w:tcW w:w="1975" w:type="dxa"/>
          </w:tcPr>
          <w:p w14:paraId="1C1993AD" w14:textId="4AE466FE" w:rsidR="001A64CE" w:rsidRPr="000F5DE9" w:rsidRDefault="001A64CE" w:rsidP="001A64C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F5DE9">
              <w:rPr>
                <w:rFonts w:ascii="Palatino Linotype" w:hAnsi="Palatino Linotype"/>
                <w:sz w:val="22"/>
                <w:szCs w:val="22"/>
              </w:rPr>
              <w:t>2003-Present</w:t>
            </w:r>
          </w:p>
        </w:tc>
      </w:tr>
    </w:tbl>
    <w:p w14:paraId="5B8264C1" w14:textId="77777777" w:rsidR="008E313D" w:rsidRPr="00117EA4" w:rsidRDefault="008E313D" w:rsidP="006819A0">
      <w:pPr>
        <w:pStyle w:val="Heading1"/>
        <w:rPr>
          <w:sz w:val="28"/>
          <w:szCs w:val="28"/>
        </w:rPr>
      </w:pPr>
    </w:p>
    <w:p w14:paraId="4EFC9860" w14:textId="0056F34B" w:rsidR="00B75DFE" w:rsidRPr="00C176B1" w:rsidRDefault="00B75DFE" w:rsidP="006819A0">
      <w:pPr>
        <w:pStyle w:val="Heading1"/>
        <w:rPr>
          <w:b/>
          <w:bCs/>
          <w:sz w:val="28"/>
          <w:szCs w:val="28"/>
        </w:rPr>
      </w:pPr>
      <w:r w:rsidRPr="00C176B1">
        <w:rPr>
          <w:b/>
          <w:bCs/>
          <w:sz w:val="28"/>
          <w:szCs w:val="28"/>
        </w:rPr>
        <w:t xml:space="preserve">Committee Assignments </w:t>
      </w:r>
      <w:r w:rsidR="0094225E" w:rsidRPr="00C176B1">
        <w:rPr>
          <w:b/>
          <w:bCs/>
          <w:sz w:val="28"/>
          <w:szCs w:val="28"/>
        </w:rPr>
        <w:t>&amp;</w:t>
      </w:r>
      <w:r w:rsidRPr="00C176B1">
        <w:rPr>
          <w:b/>
          <w:bCs/>
          <w:sz w:val="28"/>
          <w:szCs w:val="28"/>
        </w:rPr>
        <w:t xml:space="preserve"> Administrative Services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2430"/>
      </w:tblGrid>
      <w:tr w:rsidR="00B75DFE" w:rsidRPr="00117EA4" w14:paraId="436168AA" w14:textId="77777777" w:rsidTr="006163FB">
        <w:tc>
          <w:tcPr>
            <w:tcW w:w="6930" w:type="dxa"/>
          </w:tcPr>
          <w:p w14:paraId="4B6E6FD8" w14:textId="77777777" w:rsidR="00B75DFE" w:rsidRPr="00117EA4" w:rsidRDefault="00B75DFE" w:rsidP="006819A0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b/>
                <w:sz w:val="22"/>
                <w:szCs w:val="22"/>
              </w:rPr>
              <w:t>Rocky Vista University</w:t>
            </w:r>
          </w:p>
        </w:tc>
        <w:tc>
          <w:tcPr>
            <w:tcW w:w="2430" w:type="dxa"/>
          </w:tcPr>
          <w:p w14:paraId="66C58A8E" w14:textId="77777777" w:rsidR="00B75DFE" w:rsidRPr="00117EA4" w:rsidRDefault="00B75DFE" w:rsidP="006819A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17B79" w:rsidRPr="00117EA4" w14:paraId="78D98A88" w14:textId="77777777" w:rsidTr="006163FB">
        <w:tc>
          <w:tcPr>
            <w:tcW w:w="6930" w:type="dxa"/>
          </w:tcPr>
          <w:p w14:paraId="65040C24" w14:textId="2A721325" w:rsidR="003D5D52" w:rsidRDefault="003D5D52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Member, RVU Institutional Curriculum Committee</w:t>
            </w:r>
          </w:p>
          <w:p w14:paraId="1308295D" w14:textId="45FBB964" w:rsidR="00817B79" w:rsidRPr="00D900FE" w:rsidRDefault="00817B79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bCs/>
                <w:sz w:val="22"/>
                <w:szCs w:val="22"/>
              </w:rPr>
              <w:t xml:space="preserve">Member, </w:t>
            </w:r>
            <w:r w:rsidR="00977873" w:rsidRPr="00D900FE">
              <w:rPr>
                <w:rFonts w:ascii="Palatino Linotype" w:hAnsi="Palatino Linotype"/>
                <w:bCs/>
                <w:sz w:val="22"/>
                <w:szCs w:val="22"/>
              </w:rPr>
              <w:t>MCOM Admissions Committee</w:t>
            </w:r>
          </w:p>
        </w:tc>
        <w:tc>
          <w:tcPr>
            <w:tcW w:w="2430" w:type="dxa"/>
          </w:tcPr>
          <w:p w14:paraId="53AB8CE8" w14:textId="77777777" w:rsidR="00817B79" w:rsidRDefault="00977873" w:rsidP="0097787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2025-Present</w:t>
            </w:r>
          </w:p>
          <w:p w14:paraId="3B279706" w14:textId="2A28A7A7" w:rsidR="003D5D52" w:rsidRPr="00117EA4" w:rsidRDefault="003D5D52" w:rsidP="0097787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2025-</w:t>
            </w:r>
            <w:r w:rsidR="00021703">
              <w:rPr>
                <w:rFonts w:ascii="Palatino Linotype" w:hAnsi="Palatino Linotype"/>
                <w:sz w:val="22"/>
                <w:szCs w:val="22"/>
              </w:rPr>
              <w:t>2026</w:t>
            </w:r>
          </w:p>
        </w:tc>
      </w:tr>
      <w:tr w:rsidR="00862D89" w:rsidRPr="00117EA4" w14:paraId="64369877" w14:textId="77777777" w:rsidTr="006163FB">
        <w:tc>
          <w:tcPr>
            <w:tcW w:w="6930" w:type="dxa"/>
          </w:tcPr>
          <w:p w14:paraId="00F8EA2B" w14:textId="61167CCA" w:rsidR="00862D89" w:rsidRPr="00D900FE" w:rsidRDefault="00862D89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lastRenderedPageBreak/>
              <w:t>Ex-Officio Member, MCOM Curriculum Committee</w:t>
            </w:r>
          </w:p>
        </w:tc>
        <w:tc>
          <w:tcPr>
            <w:tcW w:w="2430" w:type="dxa"/>
          </w:tcPr>
          <w:p w14:paraId="683C1676" w14:textId="13C00402" w:rsidR="00862D89" w:rsidRDefault="00862D89" w:rsidP="00730C7A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2025-</w:t>
            </w:r>
            <w:r w:rsidR="00021703">
              <w:rPr>
                <w:rFonts w:ascii="Palatino Linotype" w:hAnsi="Palatino Linotype"/>
                <w:sz w:val="22"/>
                <w:szCs w:val="22"/>
              </w:rPr>
              <w:t>2026</w:t>
            </w:r>
          </w:p>
        </w:tc>
      </w:tr>
      <w:tr w:rsidR="00CC3111" w:rsidRPr="00117EA4" w14:paraId="3E8B8A7E" w14:textId="77777777" w:rsidTr="006163FB">
        <w:tc>
          <w:tcPr>
            <w:tcW w:w="6930" w:type="dxa"/>
          </w:tcPr>
          <w:p w14:paraId="733C0205" w14:textId="47EE66F1" w:rsidR="00CC3111" w:rsidRPr="00D900FE" w:rsidRDefault="00CC3111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bCs/>
                <w:sz w:val="22"/>
                <w:szCs w:val="22"/>
              </w:rPr>
              <w:t>Member, MCOM Dean’s Council</w:t>
            </w:r>
          </w:p>
        </w:tc>
        <w:tc>
          <w:tcPr>
            <w:tcW w:w="2430" w:type="dxa"/>
          </w:tcPr>
          <w:p w14:paraId="6026760C" w14:textId="62B07684" w:rsidR="00CC3111" w:rsidRPr="00117EA4" w:rsidRDefault="00CC3111" w:rsidP="00CC311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2023-Present</w:t>
            </w:r>
          </w:p>
        </w:tc>
      </w:tr>
      <w:tr w:rsidR="00730C7A" w:rsidRPr="00117EA4" w14:paraId="255AA9BD" w14:textId="77777777" w:rsidTr="006163FB">
        <w:tc>
          <w:tcPr>
            <w:tcW w:w="6930" w:type="dxa"/>
          </w:tcPr>
          <w:p w14:paraId="5529D132" w14:textId="77777777" w:rsidR="00730C7A" w:rsidRPr="00D900FE" w:rsidRDefault="00730C7A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Chair, MCOM Admissions Committee</w:t>
            </w:r>
          </w:p>
        </w:tc>
        <w:tc>
          <w:tcPr>
            <w:tcW w:w="2430" w:type="dxa"/>
          </w:tcPr>
          <w:p w14:paraId="404B5723" w14:textId="0003DCAF" w:rsidR="00730C7A" w:rsidRDefault="00730C7A" w:rsidP="00064F08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2022-</w:t>
            </w:r>
            <w:r w:rsidR="00817B79">
              <w:rPr>
                <w:rFonts w:ascii="Palatino Linotype" w:hAnsi="Palatino Linotype"/>
                <w:sz w:val="22"/>
                <w:szCs w:val="22"/>
              </w:rPr>
              <w:t>2025</w:t>
            </w:r>
          </w:p>
        </w:tc>
      </w:tr>
      <w:tr w:rsidR="004A0934" w:rsidRPr="00117EA4" w14:paraId="764C616A" w14:textId="77777777" w:rsidTr="006163FB">
        <w:tc>
          <w:tcPr>
            <w:tcW w:w="6930" w:type="dxa"/>
          </w:tcPr>
          <w:p w14:paraId="6B151150" w14:textId="77777777" w:rsidR="004A0934" w:rsidRPr="00D900FE" w:rsidRDefault="004A0934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bCs/>
                <w:sz w:val="22"/>
                <w:szCs w:val="22"/>
              </w:rPr>
              <w:t>Co-Chair, RVU Provost Search Committee</w:t>
            </w:r>
          </w:p>
        </w:tc>
        <w:tc>
          <w:tcPr>
            <w:tcW w:w="2430" w:type="dxa"/>
          </w:tcPr>
          <w:p w14:paraId="2246197C" w14:textId="77777777" w:rsidR="004A0934" w:rsidRPr="00117EA4" w:rsidRDefault="004A0934" w:rsidP="003C71F7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2024-2025</w:t>
            </w:r>
          </w:p>
        </w:tc>
      </w:tr>
      <w:tr w:rsidR="009958A7" w:rsidRPr="00117EA4" w14:paraId="287CDC5D" w14:textId="77777777" w:rsidTr="006163FB">
        <w:tc>
          <w:tcPr>
            <w:tcW w:w="6930" w:type="dxa"/>
          </w:tcPr>
          <w:p w14:paraId="3AF8CEFB" w14:textId="77777777" w:rsidR="009958A7" w:rsidRPr="00D900FE" w:rsidRDefault="009958A7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bCs/>
                <w:sz w:val="22"/>
                <w:szCs w:val="22"/>
              </w:rPr>
              <w:t>Co-Director, MCOM Osteopathic Teaching Fellowship</w:t>
            </w:r>
          </w:p>
        </w:tc>
        <w:tc>
          <w:tcPr>
            <w:tcW w:w="2430" w:type="dxa"/>
          </w:tcPr>
          <w:p w14:paraId="7629465A" w14:textId="253FB1C6" w:rsidR="009958A7" w:rsidRPr="00117EA4" w:rsidRDefault="00D900FE" w:rsidP="00E81CA5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</w:t>
            </w:r>
            <w:r w:rsidR="009958A7">
              <w:rPr>
                <w:rFonts w:ascii="Palatino Linotype" w:hAnsi="Palatino Linotype"/>
                <w:sz w:val="22"/>
                <w:szCs w:val="22"/>
              </w:rPr>
              <w:t>2022, 2025</w:t>
            </w:r>
          </w:p>
        </w:tc>
      </w:tr>
      <w:tr w:rsidR="008E03A5" w:rsidRPr="00117EA4" w14:paraId="6BFC44E4" w14:textId="77777777" w:rsidTr="006163FB">
        <w:tc>
          <w:tcPr>
            <w:tcW w:w="6930" w:type="dxa"/>
          </w:tcPr>
          <w:p w14:paraId="2375E405" w14:textId="1BC85F51" w:rsidR="008E03A5" w:rsidRPr="00D900FE" w:rsidRDefault="008E03A5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Chair, MCOM Department of Clinical Sciences</w:t>
            </w:r>
          </w:p>
        </w:tc>
        <w:tc>
          <w:tcPr>
            <w:tcW w:w="2430" w:type="dxa"/>
          </w:tcPr>
          <w:p w14:paraId="7CB94E42" w14:textId="2F70C3A6" w:rsidR="008E03A5" w:rsidRPr="00117EA4" w:rsidRDefault="008E03A5" w:rsidP="009C44E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2022-</w:t>
            </w:r>
            <w:r w:rsidR="00730C7A">
              <w:rPr>
                <w:rFonts w:ascii="Palatino Linotype" w:hAnsi="Palatino Linotype"/>
                <w:sz w:val="22"/>
                <w:szCs w:val="22"/>
              </w:rPr>
              <w:t>2025</w:t>
            </w:r>
          </w:p>
        </w:tc>
      </w:tr>
      <w:tr w:rsidR="00E54B98" w:rsidRPr="00117EA4" w14:paraId="6E627930" w14:textId="77777777" w:rsidTr="006163FB">
        <w:tc>
          <w:tcPr>
            <w:tcW w:w="6930" w:type="dxa"/>
          </w:tcPr>
          <w:p w14:paraId="5D61BA7E" w14:textId="2BDB5105" w:rsidR="00E54B98" w:rsidRPr="00D900FE" w:rsidRDefault="00E54B98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Member, MCOM Curriculum Committee</w:t>
            </w:r>
          </w:p>
        </w:tc>
        <w:tc>
          <w:tcPr>
            <w:tcW w:w="2430" w:type="dxa"/>
          </w:tcPr>
          <w:p w14:paraId="093C6E5C" w14:textId="17940F55" w:rsidR="00E54B98" w:rsidRDefault="00E54B98" w:rsidP="009C44E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2022-</w:t>
            </w:r>
            <w:r w:rsidR="007D7C46">
              <w:rPr>
                <w:rFonts w:ascii="Palatino Linotype" w:hAnsi="Palatino Linotype"/>
                <w:sz w:val="22"/>
                <w:szCs w:val="22"/>
              </w:rPr>
              <w:t>2024</w:t>
            </w:r>
          </w:p>
        </w:tc>
      </w:tr>
      <w:tr w:rsidR="00E54B98" w:rsidRPr="00117EA4" w14:paraId="21AC9F1E" w14:textId="77777777" w:rsidTr="006163FB">
        <w:tc>
          <w:tcPr>
            <w:tcW w:w="6930" w:type="dxa"/>
          </w:tcPr>
          <w:p w14:paraId="794CADC2" w14:textId="194C3A2C" w:rsidR="00E54B98" w:rsidRPr="00D900FE" w:rsidRDefault="00E54B98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Co-Chair, RVU HLC Criterion 1 Team</w:t>
            </w:r>
          </w:p>
        </w:tc>
        <w:tc>
          <w:tcPr>
            <w:tcW w:w="2430" w:type="dxa"/>
          </w:tcPr>
          <w:p w14:paraId="0DB2DBF3" w14:textId="1296DA81" w:rsidR="00E54B98" w:rsidRDefault="00E54B98" w:rsidP="009C44E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2023-</w:t>
            </w:r>
            <w:r w:rsidR="007D7C46">
              <w:rPr>
                <w:rFonts w:ascii="Palatino Linotype" w:hAnsi="Palatino Linotype"/>
                <w:sz w:val="22"/>
                <w:szCs w:val="22"/>
              </w:rPr>
              <w:t>2024</w:t>
            </w:r>
          </w:p>
        </w:tc>
      </w:tr>
      <w:tr w:rsidR="00B23D4A" w:rsidRPr="00117EA4" w14:paraId="7390C83F" w14:textId="77777777" w:rsidTr="006163FB">
        <w:tc>
          <w:tcPr>
            <w:tcW w:w="6930" w:type="dxa"/>
          </w:tcPr>
          <w:p w14:paraId="5BBB6005" w14:textId="0A25196A" w:rsidR="00B23D4A" w:rsidRPr="00D900FE" w:rsidRDefault="00B23D4A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Administrator, Exposure Control Plan, MT Campus</w:t>
            </w:r>
          </w:p>
        </w:tc>
        <w:tc>
          <w:tcPr>
            <w:tcW w:w="2430" w:type="dxa"/>
          </w:tcPr>
          <w:p w14:paraId="3E5F92D5" w14:textId="6037D4C2" w:rsidR="00B23D4A" w:rsidRDefault="00086D4F" w:rsidP="009C44E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2022-</w:t>
            </w:r>
            <w:r w:rsidR="00F04975">
              <w:rPr>
                <w:rFonts w:ascii="Palatino Linotype" w:hAnsi="Palatino Linotype"/>
                <w:sz w:val="22"/>
                <w:szCs w:val="22"/>
              </w:rPr>
              <w:t>2025</w:t>
            </w:r>
          </w:p>
        </w:tc>
      </w:tr>
      <w:tr w:rsidR="00D31C9C" w:rsidRPr="00117EA4" w14:paraId="4F2ADED0" w14:textId="77777777" w:rsidTr="006163FB">
        <w:tc>
          <w:tcPr>
            <w:tcW w:w="6930" w:type="dxa"/>
          </w:tcPr>
          <w:p w14:paraId="45EDF6D8" w14:textId="69B15031" w:rsidR="00D31C9C" w:rsidRPr="00D900FE" w:rsidRDefault="00D31C9C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Chair, Faculty Senate</w:t>
            </w:r>
          </w:p>
        </w:tc>
        <w:tc>
          <w:tcPr>
            <w:tcW w:w="2430" w:type="dxa"/>
          </w:tcPr>
          <w:p w14:paraId="55238825" w14:textId="0ABFCFAC" w:rsidR="00D31C9C" w:rsidRPr="00117EA4" w:rsidRDefault="00D31C9C" w:rsidP="009C44E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2021-</w:t>
            </w:r>
            <w:r w:rsidR="008E03A5"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  <w:tr w:rsidR="00B75DFE" w:rsidRPr="00117EA4" w14:paraId="32184162" w14:textId="77777777" w:rsidTr="006163FB">
        <w:tc>
          <w:tcPr>
            <w:tcW w:w="6930" w:type="dxa"/>
          </w:tcPr>
          <w:p w14:paraId="7F3F5413" w14:textId="3674879F" w:rsidR="004A1497" w:rsidRPr="00D900FE" w:rsidRDefault="009C44E3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Advisor</w:t>
            </w:r>
            <w:r w:rsidR="008E313D" w:rsidRPr="00D900FE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D900FE">
              <w:rPr>
                <w:rFonts w:ascii="Palatino Linotype" w:hAnsi="Palatino Linotype"/>
                <w:sz w:val="22"/>
                <w:szCs w:val="22"/>
              </w:rPr>
              <w:t>Student Association of the American College of Osteopathic Family Physicians</w:t>
            </w:r>
          </w:p>
        </w:tc>
        <w:tc>
          <w:tcPr>
            <w:tcW w:w="2430" w:type="dxa"/>
          </w:tcPr>
          <w:p w14:paraId="3D9FAF63" w14:textId="6C86BA4F" w:rsidR="00B75DFE" w:rsidRPr="00117EA4" w:rsidRDefault="00556374" w:rsidP="009C44E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</w:t>
            </w:r>
            <w:r w:rsidR="008E03A5">
              <w:rPr>
                <w:rFonts w:ascii="Palatino Linotype" w:hAnsi="Palatino Linotype"/>
                <w:sz w:val="22"/>
                <w:szCs w:val="22"/>
              </w:rPr>
              <w:t>202</w:t>
            </w:r>
            <w:r w:rsidR="00862D89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</w:tr>
      <w:tr w:rsidR="00556374" w:rsidRPr="00117EA4" w14:paraId="1B18A8E5" w14:textId="77777777" w:rsidTr="006163FB">
        <w:tc>
          <w:tcPr>
            <w:tcW w:w="6930" w:type="dxa"/>
          </w:tcPr>
          <w:p w14:paraId="16F9F6A3" w14:textId="4FA9A913" w:rsidR="00556374" w:rsidRPr="00D900FE" w:rsidRDefault="008E313D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 xml:space="preserve">Advisor, </w:t>
            </w:r>
            <w:r w:rsidR="00556374" w:rsidRPr="00D900FE">
              <w:rPr>
                <w:rFonts w:ascii="Palatino Linotype" w:hAnsi="Palatino Linotype"/>
                <w:sz w:val="22"/>
                <w:szCs w:val="22"/>
              </w:rPr>
              <w:t>Student Osteopathic Medical Association</w:t>
            </w:r>
          </w:p>
        </w:tc>
        <w:tc>
          <w:tcPr>
            <w:tcW w:w="2430" w:type="dxa"/>
          </w:tcPr>
          <w:p w14:paraId="0E778AE8" w14:textId="4BB1F56D" w:rsidR="00556374" w:rsidRPr="00117EA4" w:rsidRDefault="00556374" w:rsidP="008E313D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</w:t>
            </w:r>
            <w:r w:rsidR="008E313D" w:rsidRPr="00117EA4">
              <w:rPr>
                <w:rFonts w:ascii="Palatino Linotype" w:hAnsi="Palatino Linotype"/>
                <w:sz w:val="22"/>
                <w:szCs w:val="22"/>
              </w:rPr>
              <w:t>2019</w:t>
            </w:r>
          </w:p>
        </w:tc>
      </w:tr>
      <w:tr w:rsidR="00556374" w:rsidRPr="00117EA4" w14:paraId="4171B35D" w14:textId="77777777" w:rsidTr="006163FB">
        <w:tc>
          <w:tcPr>
            <w:tcW w:w="6930" w:type="dxa"/>
          </w:tcPr>
          <w:p w14:paraId="5881EA29" w14:textId="2509CC55" w:rsidR="00556374" w:rsidRPr="00D900FE" w:rsidRDefault="00556374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Administrator, Exposure Control Plan, UT Campus</w:t>
            </w:r>
          </w:p>
        </w:tc>
        <w:tc>
          <w:tcPr>
            <w:tcW w:w="2430" w:type="dxa"/>
          </w:tcPr>
          <w:p w14:paraId="0B0106E2" w14:textId="2A5778CE" w:rsidR="00556374" w:rsidRPr="00117EA4" w:rsidRDefault="00556374" w:rsidP="009C44E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2018-</w:t>
            </w:r>
            <w:r w:rsidR="008E03A5"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  <w:tr w:rsidR="00556374" w:rsidRPr="00117EA4" w14:paraId="339EFCB3" w14:textId="77777777" w:rsidTr="006163FB">
        <w:tc>
          <w:tcPr>
            <w:tcW w:w="6930" w:type="dxa"/>
          </w:tcPr>
          <w:p w14:paraId="795F10AF" w14:textId="7897AEA1" w:rsidR="00556374" w:rsidRPr="00D900FE" w:rsidRDefault="00556374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Chair, CAOPP Department Chair selection committee</w:t>
            </w:r>
          </w:p>
        </w:tc>
        <w:tc>
          <w:tcPr>
            <w:tcW w:w="2430" w:type="dxa"/>
          </w:tcPr>
          <w:p w14:paraId="4F0FFE63" w14:textId="22432D4E" w:rsidR="00556374" w:rsidRPr="00117EA4" w:rsidRDefault="00556374" w:rsidP="009C44E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2021</w:t>
            </w:r>
          </w:p>
        </w:tc>
      </w:tr>
      <w:tr w:rsidR="00556374" w:rsidRPr="00117EA4" w14:paraId="7887CB5A" w14:textId="77777777" w:rsidTr="006163FB">
        <w:tc>
          <w:tcPr>
            <w:tcW w:w="6930" w:type="dxa"/>
          </w:tcPr>
          <w:p w14:paraId="7551259B" w14:textId="44B02F8D" w:rsidR="00556374" w:rsidRPr="00D900FE" w:rsidRDefault="00556374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Co-Chair, RVU Strategic Planning Committee</w:t>
            </w:r>
          </w:p>
        </w:tc>
        <w:tc>
          <w:tcPr>
            <w:tcW w:w="2430" w:type="dxa"/>
          </w:tcPr>
          <w:p w14:paraId="451CAF8F" w14:textId="026C74AB" w:rsidR="00556374" w:rsidRPr="00117EA4" w:rsidRDefault="00556374" w:rsidP="009C44E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2021</w:t>
            </w:r>
          </w:p>
        </w:tc>
      </w:tr>
      <w:tr w:rsidR="00556374" w:rsidRPr="00117EA4" w14:paraId="2520F057" w14:textId="77777777" w:rsidTr="006163FB">
        <w:tc>
          <w:tcPr>
            <w:tcW w:w="6930" w:type="dxa"/>
          </w:tcPr>
          <w:p w14:paraId="75F218E1" w14:textId="1C37F120" w:rsidR="00556374" w:rsidRPr="00D900FE" w:rsidRDefault="00556374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Member, Assistant Dean of Assessment selection committee</w:t>
            </w:r>
          </w:p>
        </w:tc>
        <w:tc>
          <w:tcPr>
            <w:tcW w:w="2430" w:type="dxa"/>
          </w:tcPr>
          <w:p w14:paraId="63B15544" w14:textId="27FBE711" w:rsidR="00556374" w:rsidRPr="00117EA4" w:rsidRDefault="00556374" w:rsidP="009C44E3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2021</w:t>
            </w:r>
          </w:p>
        </w:tc>
      </w:tr>
      <w:tr w:rsidR="00D31C9C" w:rsidRPr="00117EA4" w14:paraId="2A06446D" w14:textId="77777777" w:rsidTr="006163FB">
        <w:tc>
          <w:tcPr>
            <w:tcW w:w="6930" w:type="dxa"/>
          </w:tcPr>
          <w:p w14:paraId="217A1E5A" w14:textId="47AFC269" w:rsidR="00D31C9C" w:rsidRPr="00D900FE" w:rsidRDefault="00D31C9C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Vice-Chair, Faculty Senate</w:t>
            </w:r>
          </w:p>
        </w:tc>
        <w:tc>
          <w:tcPr>
            <w:tcW w:w="2430" w:type="dxa"/>
          </w:tcPr>
          <w:p w14:paraId="64EB180B" w14:textId="3CC21D52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2020-2021</w:t>
            </w:r>
          </w:p>
        </w:tc>
      </w:tr>
      <w:tr w:rsidR="00D31C9C" w:rsidRPr="00117EA4" w14:paraId="427B7A5E" w14:textId="77777777" w:rsidTr="006163FB">
        <w:tc>
          <w:tcPr>
            <w:tcW w:w="6930" w:type="dxa"/>
          </w:tcPr>
          <w:p w14:paraId="7BB0FCE3" w14:textId="2C633AEA" w:rsidR="00D31C9C" w:rsidRPr="00D900FE" w:rsidRDefault="00D31C9C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Member, Faculty Evaluation and Workload Committee</w:t>
            </w:r>
          </w:p>
        </w:tc>
        <w:tc>
          <w:tcPr>
            <w:tcW w:w="2430" w:type="dxa"/>
          </w:tcPr>
          <w:p w14:paraId="4FE29503" w14:textId="49F66B64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2020-</w:t>
            </w:r>
            <w:r w:rsidR="00F14650">
              <w:rPr>
                <w:rFonts w:ascii="Palatino Linotype" w:hAnsi="Palatino Linotype"/>
                <w:sz w:val="22"/>
                <w:szCs w:val="22"/>
              </w:rPr>
              <w:t>2025</w:t>
            </w:r>
          </w:p>
        </w:tc>
      </w:tr>
      <w:tr w:rsidR="00D31C9C" w:rsidRPr="00117EA4" w14:paraId="771E52E8" w14:textId="77777777" w:rsidTr="006163FB">
        <w:tc>
          <w:tcPr>
            <w:tcW w:w="6930" w:type="dxa"/>
          </w:tcPr>
          <w:p w14:paraId="16123FAB" w14:textId="68C15051" w:rsidR="00D31C9C" w:rsidRPr="00D900FE" w:rsidRDefault="00D31C9C" w:rsidP="00D900F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D900FE">
              <w:rPr>
                <w:rFonts w:ascii="Palatino Linotype" w:hAnsi="Palatino Linotype"/>
                <w:sz w:val="22"/>
                <w:szCs w:val="22"/>
              </w:rPr>
              <w:t>Member, Faculty Senate Executive Committee</w:t>
            </w:r>
          </w:p>
        </w:tc>
        <w:tc>
          <w:tcPr>
            <w:tcW w:w="2430" w:type="dxa"/>
          </w:tcPr>
          <w:p w14:paraId="55213C97" w14:textId="1914EC27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2020-</w:t>
            </w:r>
            <w:r w:rsidR="008E03A5"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  <w:tr w:rsidR="00D31C9C" w:rsidRPr="00117EA4" w14:paraId="19228107" w14:textId="77777777" w:rsidTr="006163FB">
        <w:tc>
          <w:tcPr>
            <w:tcW w:w="6930" w:type="dxa"/>
          </w:tcPr>
          <w:p w14:paraId="0C29C0A3" w14:textId="2C807621" w:rsidR="00D31C9C" w:rsidRPr="002510F7" w:rsidRDefault="00D31C9C" w:rsidP="002510F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2510F7">
              <w:rPr>
                <w:rFonts w:ascii="Palatino Linotype" w:hAnsi="Palatino Linotype"/>
                <w:sz w:val="22"/>
                <w:szCs w:val="22"/>
              </w:rPr>
              <w:t>Member, Curricular Reform Task Force</w:t>
            </w:r>
          </w:p>
        </w:tc>
        <w:tc>
          <w:tcPr>
            <w:tcW w:w="2430" w:type="dxa"/>
          </w:tcPr>
          <w:p w14:paraId="38CFDB72" w14:textId="33609FD1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2019-2020</w:t>
            </w:r>
          </w:p>
        </w:tc>
      </w:tr>
      <w:tr w:rsidR="00D31C9C" w:rsidRPr="00117EA4" w14:paraId="4E523927" w14:textId="77777777" w:rsidTr="006163FB">
        <w:tc>
          <w:tcPr>
            <w:tcW w:w="6930" w:type="dxa"/>
          </w:tcPr>
          <w:p w14:paraId="325E77C4" w14:textId="3C2F09A2" w:rsidR="00D31C9C" w:rsidRPr="002510F7" w:rsidRDefault="00D31C9C" w:rsidP="002510F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2510F7">
              <w:rPr>
                <w:rFonts w:ascii="Palatino Linotype" w:hAnsi="Palatino Linotype"/>
                <w:sz w:val="22"/>
                <w:szCs w:val="22"/>
              </w:rPr>
              <w:t>Chair, COM Reorganization Workgroup</w:t>
            </w:r>
          </w:p>
        </w:tc>
        <w:tc>
          <w:tcPr>
            <w:tcW w:w="2430" w:type="dxa"/>
          </w:tcPr>
          <w:p w14:paraId="6D2562F5" w14:textId="7391604B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2019</w:t>
            </w:r>
          </w:p>
        </w:tc>
      </w:tr>
      <w:tr w:rsidR="00D31C9C" w:rsidRPr="00117EA4" w14:paraId="51C57C54" w14:textId="77777777" w:rsidTr="006163FB">
        <w:tc>
          <w:tcPr>
            <w:tcW w:w="6930" w:type="dxa"/>
          </w:tcPr>
          <w:p w14:paraId="43677997" w14:textId="66961FD4" w:rsidR="00D31C9C" w:rsidRPr="002510F7" w:rsidRDefault="00D31C9C" w:rsidP="002510F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2510F7">
              <w:rPr>
                <w:rFonts w:ascii="Palatino Linotype" w:hAnsi="Palatino Linotype"/>
                <w:sz w:val="22"/>
                <w:szCs w:val="22"/>
              </w:rPr>
              <w:t>Member, Employee Value Proposition Work Content Task Force</w:t>
            </w:r>
          </w:p>
        </w:tc>
        <w:tc>
          <w:tcPr>
            <w:tcW w:w="2430" w:type="dxa"/>
          </w:tcPr>
          <w:p w14:paraId="73B06953" w14:textId="66B6AA21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2019</w:t>
            </w:r>
          </w:p>
        </w:tc>
      </w:tr>
      <w:tr w:rsidR="00D31C9C" w:rsidRPr="00117EA4" w14:paraId="4A6F048B" w14:textId="77777777" w:rsidTr="006163FB">
        <w:tc>
          <w:tcPr>
            <w:tcW w:w="6930" w:type="dxa"/>
          </w:tcPr>
          <w:p w14:paraId="203F8101" w14:textId="62B16A51" w:rsidR="00D31C9C" w:rsidRPr="002510F7" w:rsidRDefault="00D31C9C" w:rsidP="002510F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2510F7">
              <w:rPr>
                <w:rFonts w:ascii="Palatino Linotype" w:hAnsi="Palatino Linotype"/>
                <w:sz w:val="22"/>
                <w:szCs w:val="22"/>
              </w:rPr>
              <w:t>Member, Simulation Education Committee</w:t>
            </w:r>
          </w:p>
        </w:tc>
        <w:tc>
          <w:tcPr>
            <w:tcW w:w="2430" w:type="dxa"/>
          </w:tcPr>
          <w:p w14:paraId="3F44B8B6" w14:textId="782E8423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2018-2020</w:t>
            </w:r>
          </w:p>
        </w:tc>
      </w:tr>
      <w:tr w:rsidR="00D31C9C" w:rsidRPr="00117EA4" w14:paraId="634EF887" w14:textId="77777777" w:rsidTr="006163FB">
        <w:tc>
          <w:tcPr>
            <w:tcW w:w="6930" w:type="dxa"/>
          </w:tcPr>
          <w:p w14:paraId="29729FBE" w14:textId="235934FF" w:rsidR="00D31C9C" w:rsidRPr="002510F7" w:rsidRDefault="00D31C9C" w:rsidP="002510F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2510F7">
              <w:rPr>
                <w:rFonts w:ascii="Palatino Linotype" w:hAnsi="Palatino Linotype"/>
                <w:sz w:val="22"/>
                <w:szCs w:val="22"/>
              </w:rPr>
              <w:t>Director, Primary Care Predoctoral Internship</w:t>
            </w:r>
          </w:p>
        </w:tc>
        <w:tc>
          <w:tcPr>
            <w:tcW w:w="2430" w:type="dxa"/>
          </w:tcPr>
          <w:p w14:paraId="2D66FEF0" w14:textId="4BAE69C2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2018-2019</w:t>
            </w:r>
          </w:p>
        </w:tc>
      </w:tr>
      <w:tr w:rsidR="00D31C9C" w:rsidRPr="00117EA4" w14:paraId="01131D74" w14:textId="77777777" w:rsidTr="006163FB">
        <w:tc>
          <w:tcPr>
            <w:tcW w:w="6930" w:type="dxa"/>
          </w:tcPr>
          <w:p w14:paraId="200E2DF4" w14:textId="076D6043" w:rsidR="00D31C9C" w:rsidRPr="002510F7" w:rsidRDefault="00D31C9C" w:rsidP="002510F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2510F7">
              <w:rPr>
                <w:rFonts w:ascii="Palatino Linotype" w:hAnsi="Palatino Linotype"/>
                <w:sz w:val="22"/>
                <w:szCs w:val="22"/>
              </w:rPr>
              <w:t>Member, Diversity &amp; Inclusivity Committee</w:t>
            </w:r>
          </w:p>
        </w:tc>
        <w:tc>
          <w:tcPr>
            <w:tcW w:w="2430" w:type="dxa"/>
          </w:tcPr>
          <w:p w14:paraId="5B059ADE" w14:textId="0339A260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2017-2019</w:t>
            </w:r>
          </w:p>
        </w:tc>
      </w:tr>
      <w:tr w:rsidR="00D31C9C" w:rsidRPr="00117EA4" w14:paraId="6E077495" w14:textId="77777777" w:rsidTr="006163FB">
        <w:tc>
          <w:tcPr>
            <w:tcW w:w="6930" w:type="dxa"/>
          </w:tcPr>
          <w:p w14:paraId="555DA6B5" w14:textId="10635C25" w:rsidR="00D31C9C" w:rsidRPr="002510F7" w:rsidRDefault="00D31C9C" w:rsidP="002510F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2510F7">
              <w:rPr>
                <w:rFonts w:ascii="Palatino Linotype" w:hAnsi="Palatino Linotype"/>
                <w:sz w:val="22"/>
                <w:szCs w:val="22"/>
              </w:rPr>
              <w:t>Member, Student Performance Committee</w:t>
            </w:r>
          </w:p>
        </w:tc>
        <w:tc>
          <w:tcPr>
            <w:tcW w:w="2430" w:type="dxa"/>
          </w:tcPr>
          <w:p w14:paraId="04D1571C" w14:textId="5FC3B543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</w:t>
            </w:r>
            <w:r w:rsidR="008E03A5"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  <w:tr w:rsidR="00D31C9C" w:rsidRPr="00117EA4" w14:paraId="16AADE12" w14:textId="77777777" w:rsidTr="006163FB">
        <w:tc>
          <w:tcPr>
            <w:tcW w:w="6930" w:type="dxa"/>
          </w:tcPr>
          <w:p w14:paraId="2F1066CD" w14:textId="3EA280CA" w:rsidR="00D31C9C" w:rsidRPr="002510F7" w:rsidRDefault="00D31C9C" w:rsidP="002510F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2510F7">
              <w:rPr>
                <w:rFonts w:ascii="Palatino Linotype" w:hAnsi="Palatino Linotype"/>
                <w:sz w:val="22"/>
                <w:szCs w:val="22"/>
              </w:rPr>
              <w:t>Speaker, White Coat Ceremony</w:t>
            </w:r>
          </w:p>
        </w:tc>
        <w:tc>
          <w:tcPr>
            <w:tcW w:w="2430" w:type="dxa"/>
          </w:tcPr>
          <w:p w14:paraId="234484E4" w14:textId="5B494085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2019</w:t>
            </w:r>
            <w:r w:rsidR="00F7597D">
              <w:rPr>
                <w:rFonts w:ascii="Palatino Linotype" w:hAnsi="Palatino Linotype"/>
                <w:sz w:val="22"/>
                <w:szCs w:val="22"/>
              </w:rPr>
              <w:t>, 2025</w:t>
            </w:r>
          </w:p>
        </w:tc>
      </w:tr>
      <w:tr w:rsidR="00D31C9C" w:rsidRPr="00117EA4" w14:paraId="3FE776F5" w14:textId="77777777" w:rsidTr="006163FB">
        <w:tc>
          <w:tcPr>
            <w:tcW w:w="6930" w:type="dxa"/>
          </w:tcPr>
          <w:p w14:paraId="341617B4" w14:textId="4287D54E" w:rsidR="00D31C9C" w:rsidRPr="002510F7" w:rsidRDefault="00D31C9C" w:rsidP="002510F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2510F7">
              <w:rPr>
                <w:rFonts w:ascii="Palatino Linotype" w:hAnsi="Palatino Linotype"/>
                <w:sz w:val="22"/>
                <w:szCs w:val="22"/>
              </w:rPr>
              <w:t>Speaker, RVU Student Orientation Week, Keynote</w:t>
            </w:r>
          </w:p>
        </w:tc>
        <w:tc>
          <w:tcPr>
            <w:tcW w:w="2430" w:type="dxa"/>
          </w:tcPr>
          <w:p w14:paraId="4E9832F3" w14:textId="0E1ACD2A" w:rsidR="00D31C9C" w:rsidRPr="00117EA4" w:rsidRDefault="00D31C9C" w:rsidP="00D31C9C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2019-2021</w:t>
            </w:r>
            <w:r w:rsidR="00F7597D">
              <w:rPr>
                <w:rFonts w:ascii="Palatino Linotype" w:hAnsi="Palatino Linotype"/>
                <w:sz w:val="22"/>
                <w:szCs w:val="22"/>
              </w:rPr>
              <w:t>, 2025</w:t>
            </w:r>
          </w:p>
        </w:tc>
      </w:tr>
    </w:tbl>
    <w:p w14:paraId="188C0731" w14:textId="77777777" w:rsidR="00B75DFE" w:rsidRPr="00117EA4" w:rsidRDefault="00B75DFE" w:rsidP="006819A0">
      <w:pPr>
        <w:rPr>
          <w:rFonts w:ascii="Palatino Linotype" w:hAnsi="Palatino Linotype"/>
        </w:rPr>
      </w:pPr>
    </w:p>
    <w:p w14:paraId="2F943368" w14:textId="56FFC899" w:rsidR="006F4128" w:rsidRPr="00C176B1" w:rsidRDefault="007478D5" w:rsidP="006819A0">
      <w:pPr>
        <w:pStyle w:val="Heading1"/>
        <w:rPr>
          <w:b/>
          <w:bCs/>
          <w:sz w:val="28"/>
          <w:szCs w:val="28"/>
        </w:rPr>
      </w:pPr>
      <w:r w:rsidRPr="00C176B1">
        <w:rPr>
          <w:b/>
          <w:bCs/>
          <w:sz w:val="28"/>
          <w:szCs w:val="28"/>
        </w:rPr>
        <w:t>Educational Activities</w:t>
      </w:r>
      <w:r w:rsidR="00F75F5E" w:rsidRPr="00C176B1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8E03A5" w:rsidRPr="00117EA4" w14:paraId="747F5119" w14:textId="77777777" w:rsidTr="002510F7">
        <w:tc>
          <w:tcPr>
            <w:tcW w:w="7375" w:type="dxa"/>
          </w:tcPr>
          <w:p w14:paraId="6C721B9F" w14:textId="50AF0B6A" w:rsidR="008E03A5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Preclinical Capstone (Year 2), Course Director</w:t>
            </w:r>
          </w:p>
        </w:tc>
        <w:tc>
          <w:tcPr>
            <w:tcW w:w="1975" w:type="dxa"/>
          </w:tcPr>
          <w:p w14:paraId="709A8F7B" w14:textId="40DCAE1F" w:rsidR="008E03A5" w:rsidRPr="00117EA4" w:rsidRDefault="00C4611E" w:rsidP="007F1F3D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2025-</w:t>
            </w:r>
            <w:r w:rsidR="00237601">
              <w:rPr>
                <w:rFonts w:ascii="Palatino Linotype" w:hAnsi="Palatino Linotype"/>
                <w:sz w:val="22"/>
                <w:szCs w:val="22"/>
              </w:rPr>
              <w:t>2026</w:t>
            </w:r>
          </w:p>
        </w:tc>
      </w:tr>
      <w:tr w:rsidR="00C4611E" w:rsidRPr="00117EA4" w14:paraId="6381DF4D" w14:textId="77777777" w:rsidTr="002510F7">
        <w:tc>
          <w:tcPr>
            <w:tcW w:w="7375" w:type="dxa"/>
          </w:tcPr>
          <w:p w14:paraId="185D1650" w14:textId="4EEF8209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 xml:space="preserve">Medical Knowledge Application (Year 3), </w:t>
            </w:r>
            <w:r w:rsidR="00007EE6">
              <w:rPr>
                <w:rFonts w:ascii="Palatino Linotype" w:hAnsi="Palatino Linotype"/>
                <w:bCs/>
                <w:sz w:val="22"/>
                <w:szCs w:val="22"/>
              </w:rPr>
              <w:t xml:space="preserve">Founding </w:t>
            </w: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Course Director</w:t>
            </w:r>
          </w:p>
        </w:tc>
        <w:tc>
          <w:tcPr>
            <w:tcW w:w="1975" w:type="dxa"/>
          </w:tcPr>
          <w:p w14:paraId="462DBB93" w14:textId="712292C4" w:rsidR="00C4611E" w:rsidRPr="00117EA4" w:rsidRDefault="00C4611E" w:rsidP="007F1F3D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2025-</w:t>
            </w:r>
            <w:r w:rsidR="00237601">
              <w:rPr>
                <w:rFonts w:ascii="Palatino Linotype" w:hAnsi="Palatino Linotype"/>
                <w:sz w:val="22"/>
                <w:szCs w:val="22"/>
              </w:rPr>
              <w:t>2026</w:t>
            </w:r>
          </w:p>
        </w:tc>
      </w:tr>
      <w:tr w:rsidR="00C4611E" w:rsidRPr="00117EA4" w14:paraId="10674BE6" w14:textId="77777777" w:rsidTr="002510F7">
        <w:tc>
          <w:tcPr>
            <w:tcW w:w="7375" w:type="dxa"/>
          </w:tcPr>
          <w:p w14:paraId="1D767EB7" w14:textId="48CD4BD6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 xml:space="preserve">Rural Medicine I/II, </w:t>
            </w:r>
            <w:r w:rsidR="00007EE6">
              <w:rPr>
                <w:rFonts w:ascii="Palatino Linotype" w:hAnsi="Palatino Linotype"/>
                <w:bCs/>
                <w:sz w:val="22"/>
                <w:szCs w:val="22"/>
              </w:rPr>
              <w:t xml:space="preserve">Founding </w:t>
            </w: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Course Director</w:t>
            </w:r>
          </w:p>
        </w:tc>
        <w:tc>
          <w:tcPr>
            <w:tcW w:w="1975" w:type="dxa"/>
          </w:tcPr>
          <w:p w14:paraId="65E8007B" w14:textId="4AFA0FE8" w:rsidR="00C4611E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2024-2025</w:t>
            </w:r>
          </w:p>
        </w:tc>
      </w:tr>
      <w:tr w:rsidR="00C4611E" w:rsidRPr="00117EA4" w14:paraId="33C7CE5F" w14:textId="77777777" w:rsidTr="002510F7">
        <w:tc>
          <w:tcPr>
            <w:tcW w:w="7375" w:type="dxa"/>
          </w:tcPr>
          <w:p w14:paraId="467972ED" w14:textId="3BE3D999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 xml:space="preserve">Wilderness Medicine I/II, </w:t>
            </w:r>
            <w:r w:rsidR="00007EE6">
              <w:rPr>
                <w:rFonts w:ascii="Palatino Linotype" w:hAnsi="Palatino Linotype"/>
                <w:bCs/>
                <w:sz w:val="22"/>
                <w:szCs w:val="22"/>
              </w:rPr>
              <w:t xml:space="preserve">Founding </w:t>
            </w: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Course Director</w:t>
            </w:r>
          </w:p>
        </w:tc>
        <w:tc>
          <w:tcPr>
            <w:tcW w:w="1975" w:type="dxa"/>
          </w:tcPr>
          <w:p w14:paraId="3C3AB894" w14:textId="5FE8D762" w:rsidR="00C4611E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2024-2025</w:t>
            </w:r>
          </w:p>
        </w:tc>
      </w:tr>
      <w:tr w:rsidR="00C4611E" w:rsidRPr="00117EA4" w14:paraId="473251A1" w14:textId="77777777" w:rsidTr="002510F7">
        <w:tc>
          <w:tcPr>
            <w:tcW w:w="7375" w:type="dxa"/>
          </w:tcPr>
          <w:p w14:paraId="4D3F5C69" w14:textId="453D97D0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 xml:space="preserve">Global Medical Outreach, Dominican Republic, </w:t>
            </w:r>
            <w:r w:rsidR="00007EE6">
              <w:rPr>
                <w:rFonts w:ascii="Palatino Linotype" w:hAnsi="Palatino Linotype"/>
                <w:bCs/>
                <w:sz w:val="22"/>
                <w:szCs w:val="22"/>
              </w:rPr>
              <w:t xml:space="preserve">Founding </w:t>
            </w: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Course Director</w:t>
            </w:r>
          </w:p>
        </w:tc>
        <w:tc>
          <w:tcPr>
            <w:tcW w:w="1975" w:type="dxa"/>
          </w:tcPr>
          <w:p w14:paraId="12C914DE" w14:textId="680EBD16" w:rsidR="00C4611E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2023-2025</w:t>
            </w:r>
          </w:p>
        </w:tc>
      </w:tr>
      <w:tr w:rsidR="00C4611E" w:rsidRPr="00117EA4" w14:paraId="27A96A8E" w14:textId="77777777" w:rsidTr="002510F7">
        <w:tc>
          <w:tcPr>
            <w:tcW w:w="7375" w:type="dxa"/>
          </w:tcPr>
          <w:p w14:paraId="797B82BD" w14:textId="30AE0970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lastRenderedPageBreak/>
              <w:t xml:space="preserve">Global Medical Outreach, Peru, </w:t>
            </w:r>
            <w:r w:rsidR="00007EE6">
              <w:rPr>
                <w:rFonts w:ascii="Palatino Linotype" w:hAnsi="Palatino Linotype"/>
                <w:bCs/>
                <w:sz w:val="22"/>
                <w:szCs w:val="22"/>
              </w:rPr>
              <w:t xml:space="preserve">Founding </w:t>
            </w: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Course Director</w:t>
            </w:r>
          </w:p>
        </w:tc>
        <w:tc>
          <w:tcPr>
            <w:tcW w:w="1975" w:type="dxa"/>
          </w:tcPr>
          <w:p w14:paraId="12537B2F" w14:textId="0F72B2B2" w:rsidR="00C4611E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2025</w:t>
            </w:r>
            <w:r w:rsidR="003529F2">
              <w:rPr>
                <w:rFonts w:ascii="Palatino Linotype" w:hAnsi="Palatino Linotype"/>
                <w:sz w:val="22"/>
                <w:szCs w:val="22"/>
              </w:rPr>
              <w:t>, 2026</w:t>
            </w:r>
          </w:p>
        </w:tc>
      </w:tr>
      <w:tr w:rsidR="00C4611E" w:rsidRPr="00117EA4" w14:paraId="375F974A" w14:textId="77777777" w:rsidTr="002510F7">
        <w:tc>
          <w:tcPr>
            <w:tcW w:w="7375" w:type="dxa"/>
          </w:tcPr>
          <w:p w14:paraId="55CE66F6" w14:textId="257C5EA0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 xml:space="preserve">Independent Study, </w:t>
            </w:r>
            <w:r w:rsidR="00007EE6">
              <w:rPr>
                <w:rFonts w:ascii="Palatino Linotype" w:hAnsi="Palatino Linotype"/>
                <w:bCs/>
                <w:sz w:val="22"/>
                <w:szCs w:val="22"/>
              </w:rPr>
              <w:t xml:space="preserve">Founding </w:t>
            </w: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Course Director</w:t>
            </w:r>
          </w:p>
        </w:tc>
        <w:tc>
          <w:tcPr>
            <w:tcW w:w="1975" w:type="dxa"/>
          </w:tcPr>
          <w:p w14:paraId="6A50C341" w14:textId="4B6541B4" w:rsidR="00C4611E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2024</w:t>
            </w:r>
          </w:p>
        </w:tc>
      </w:tr>
      <w:tr w:rsidR="00C4611E" w:rsidRPr="00117EA4" w14:paraId="5FA67C95" w14:textId="77777777" w:rsidTr="002510F7">
        <w:tc>
          <w:tcPr>
            <w:tcW w:w="7375" w:type="dxa"/>
          </w:tcPr>
          <w:p w14:paraId="61404ADE" w14:textId="6F55A7D9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 xml:space="preserve">Osteopathic Clinical Skills III/IV (Years 2), </w:t>
            </w:r>
            <w:r w:rsidR="00007EE6">
              <w:rPr>
                <w:rFonts w:ascii="Palatino Linotype" w:hAnsi="Palatino Linotype"/>
                <w:bCs/>
                <w:sz w:val="22"/>
                <w:szCs w:val="22"/>
              </w:rPr>
              <w:t xml:space="preserve">Founding </w:t>
            </w: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Course Director</w:t>
            </w:r>
          </w:p>
        </w:tc>
        <w:tc>
          <w:tcPr>
            <w:tcW w:w="1975" w:type="dxa"/>
          </w:tcPr>
          <w:p w14:paraId="7A851C95" w14:textId="2E902EFC" w:rsidR="00C4611E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2024-2025</w:t>
            </w:r>
          </w:p>
        </w:tc>
      </w:tr>
      <w:tr w:rsidR="00C4611E" w:rsidRPr="00117EA4" w14:paraId="5C4EF7F0" w14:textId="77777777" w:rsidTr="002510F7">
        <w:tc>
          <w:tcPr>
            <w:tcW w:w="7375" w:type="dxa"/>
          </w:tcPr>
          <w:p w14:paraId="37F503F3" w14:textId="0526B70E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 xml:space="preserve">Osteopathic Clinical Skills (Years 1 &amp; 2), </w:t>
            </w:r>
            <w:r w:rsidR="00007EE6">
              <w:rPr>
                <w:rFonts w:ascii="Palatino Linotype" w:hAnsi="Palatino Linotype"/>
                <w:bCs/>
                <w:sz w:val="22"/>
                <w:szCs w:val="22"/>
              </w:rPr>
              <w:t xml:space="preserve">Founding </w:t>
            </w: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Course Director (2022-2024)</w:t>
            </w:r>
          </w:p>
        </w:tc>
        <w:tc>
          <w:tcPr>
            <w:tcW w:w="1975" w:type="dxa"/>
          </w:tcPr>
          <w:p w14:paraId="4DA55F89" w14:textId="6551CCC0" w:rsidR="00C4611E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2022-2025</w:t>
            </w:r>
          </w:p>
        </w:tc>
      </w:tr>
      <w:tr w:rsidR="00C4611E" w:rsidRPr="00117EA4" w14:paraId="3D5FA6D5" w14:textId="77777777" w:rsidTr="002510F7">
        <w:tc>
          <w:tcPr>
            <w:tcW w:w="7375" w:type="dxa"/>
          </w:tcPr>
          <w:p w14:paraId="62AAF5F1" w14:textId="16CB36A6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Advanced Medical Ethics (Year 2)</w:t>
            </w:r>
          </w:p>
        </w:tc>
        <w:tc>
          <w:tcPr>
            <w:tcW w:w="1975" w:type="dxa"/>
          </w:tcPr>
          <w:p w14:paraId="53AA0A72" w14:textId="37369C11" w:rsidR="00C4611E" w:rsidRPr="00117EA4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2019-</w:t>
            </w: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  <w:tr w:rsidR="00C4611E" w:rsidRPr="00117EA4" w14:paraId="6CCB3C1F" w14:textId="77777777" w:rsidTr="002510F7">
        <w:tc>
          <w:tcPr>
            <w:tcW w:w="7375" w:type="dxa"/>
          </w:tcPr>
          <w:p w14:paraId="7B3618C8" w14:textId="19866433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Gastrointestinal II (Year 2)</w:t>
            </w:r>
          </w:p>
        </w:tc>
        <w:tc>
          <w:tcPr>
            <w:tcW w:w="1975" w:type="dxa"/>
          </w:tcPr>
          <w:p w14:paraId="65619CDA" w14:textId="7D068788" w:rsidR="00C4611E" w:rsidRPr="00117EA4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2018-</w:t>
            </w: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  <w:tr w:rsidR="00C4611E" w:rsidRPr="00117EA4" w14:paraId="2CF31445" w14:textId="77777777" w:rsidTr="002510F7">
        <w:tc>
          <w:tcPr>
            <w:tcW w:w="7375" w:type="dxa"/>
          </w:tcPr>
          <w:p w14:paraId="1990170B" w14:textId="3F4D88CB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Reproduction II (Year 2)</w:t>
            </w:r>
          </w:p>
        </w:tc>
        <w:tc>
          <w:tcPr>
            <w:tcW w:w="1975" w:type="dxa"/>
          </w:tcPr>
          <w:p w14:paraId="47D0B66B" w14:textId="6BD5551C" w:rsidR="00C4611E" w:rsidRPr="00117EA4" w:rsidRDefault="00C4611E" w:rsidP="00C4611E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2018-2019</w:t>
            </w:r>
          </w:p>
        </w:tc>
      </w:tr>
      <w:tr w:rsidR="00C4611E" w:rsidRPr="00117EA4" w14:paraId="4C5044F8" w14:textId="77777777" w:rsidTr="002510F7">
        <w:tc>
          <w:tcPr>
            <w:tcW w:w="7375" w:type="dxa"/>
          </w:tcPr>
          <w:p w14:paraId="73035686" w14:textId="67A19171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Osteopathic Principles and Practices III &amp; IV (Year 2)</w:t>
            </w:r>
          </w:p>
        </w:tc>
        <w:tc>
          <w:tcPr>
            <w:tcW w:w="1975" w:type="dxa"/>
          </w:tcPr>
          <w:p w14:paraId="621B4C70" w14:textId="346CF55F" w:rsidR="00C4611E" w:rsidRPr="00117EA4" w:rsidRDefault="00C4611E" w:rsidP="00C4611E">
            <w:pPr>
              <w:spacing w:line="27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2018-</w:t>
            </w: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  <w:tr w:rsidR="00C4611E" w:rsidRPr="00117EA4" w14:paraId="62D7E255" w14:textId="77777777" w:rsidTr="002510F7">
        <w:tc>
          <w:tcPr>
            <w:tcW w:w="7375" w:type="dxa"/>
          </w:tcPr>
          <w:p w14:paraId="5BBCB097" w14:textId="16AB2A20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Evidence Based Medicine (Year 1)</w:t>
            </w:r>
          </w:p>
        </w:tc>
        <w:tc>
          <w:tcPr>
            <w:tcW w:w="1975" w:type="dxa"/>
          </w:tcPr>
          <w:p w14:paraId="70CF7C13" w14:textId="0D09F453" w:rsidR="00C4611E" w:rsidRPr="00117EA4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2017-2018, 2021</w:t>
            </w:r>
          </w:p>
        </w:tc>
      </w:tr>
      <w:tr w:rsidR="00C4611E" w:rsidRPr="00117EA4" w14:paraId="69B53EA4" w14:textId="77777777" w:rsidTr="002510F7">
        <w:tc>
          <w:tcPr>
            <w:tcW w:w="7375" w:type="dxa"/>
          </w:tcPr>
          <w:p w14:paraId="69B48224" w14:textId="474EB929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Interprofessional Education (Year 1)</w:t>
            </w:r>
          </w:p>
        </w:tc>
        <w:tc>
          <w:tcPr>
            <w:tcW w:w="1975" w:type="dxa"/>
          </w:tcPr>
          <w:p w14:paraId="4CF18CD9" w14:textId="2664D551" w:rsidR="00C4611E" w:rsidRPr="00117EA4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2017-2018</w:t>
            </w:r>
          </w:p>
        </w:tc>
      </w:tr>
      <w:tr w:rsidR="00C4611E" w:rsidRPr="00117EA4" w14:paraId="3FB06ABF" w14:textId="77777777" w:rsidTr="002510F7">
        <w:tc>
          <w:tcPr>
            <w:tcW w:w="7375" w:type="dxa"/>
          </w:tcPr>
          <w:p w14:paraId="7A9B2CA6" w14:textId="10673000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Osteopathic Principles and Practices I &amp; II (Year 1)</w:t>
            </w:r>
          </w:p>
        </w:tc>
        <w:tc>
          <w:tcPr>
            <w:tcW w:w="1975" w:type="dxa"/>
          </w:tcPr>
          <w:p w14:paraId="2E0CE4C0" w14:textId="0C9DA2B5" w:rsidR="00C4611E" w:rsidRPr="00117EA4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2017-2018</w:t>
            </w:r>
          </w:p>
        </w:tc>
      </w:tr>
      <w:tr w:rsidR="00C4611E" w:rsidRPr="00117EA4" w14:paraId="5B4D7047" w14:textId="77777777" w:rsidTr="002510F7">
        <w:tc>
          <w:tcPr>
            <w:tcW w:w="7375" w:type="dxa"/>
          </w:tcPr>
          <w:p w14:paraId="171E5BB5" w14:textId="7AC8C842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sz w:val="22"/>
                <w:szCs w:val="22"/>
              </w:rPr>
              <w:t>Principles of Clinical Medicine III &amp; IV (Year 2)</w:t>
            </w:r>
          </w:p>
        </w:tc>
        <w:tc>
          <w:tcPr>
            <w:tcW w:w="1975" w:type="dxa"/>
          </w:tcPr>
          <w:p w14:paraId="02B0FFAE" w14:textId="166753A0" w:rsidR="00C4611E" w:rsidRPr="00117EA4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</w:t>
            </w: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  <w:tr w:rsidR="00C4611E" w:rsidRPr="00117EA4" w14:paraId="25A6A063" w14:textId="77777777" w:rsidTr="002510F7">
        <w:tc>
          <w:tcPr>
            <w:tcW w:w="7375" w:type="dxa"/>
          </w:tcPr>
          <w:p w14:paraId="15F99812" w14:textId="665F4BBA" w:rsidR="00C4611E" w:rsidRPr="007A440E" w:rsidRDefault="00C4611E" w:rsidP="007A440E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A440E">
              <w:rPr>
                <w:rFonts w:ascii="Palatino Linotype" w:hAnsi="Palatino Linotype"/>
                <w:bCs/>
                <w:sz w:val="22"/>
                <w:szCs w:val="22"/>
              </w:rPr>
              <w:t>Principles of Clinical Medicine I &amp; II (Year 1)</w:t>
            </w:r>
          </w:p>
        </w:tc>
        <w:tc>
          <w:tcPr>
            <w:tcW w:w="1975" w:type="dxa"/>
          </w:tcPr>
          <w:p w14:paraId="234B952D" w14:textId="779ABEA3" w:rsidR="00C4611E" w:rsidRPr="00117EA4" w:rsidRDefault="00C4611E" w:rsidP="00C4611E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2017-</w:t>
            </w:r>
            <w:r>
              <w:rPr>
                <w:rFonts w:ascii="Palatino Linotype" w:hAnsi="Palatino Linotype"/>
                <w:sz w:val="22"/>
                <w:szCs w:val="22"/>
              </w:rPr>
              <w:t>2022</w:t>
            </w:r>
          </w:p>
        </w:tc>
      </w:tr>
    </w:tbl>
    <w:p w14:paraId="7E9FC74F" w14:textId="52AE29FE" w:rsidR="006F4128" w:rsidRPr="00117EA4" w:rsidRDefault="006F4128" w:rsidP="006819A0">
      <w:pPr>
        <w:rPr>
          <w:rFonts w:ascii="Palatino Linotype" w:hAnsi="Palatino Linotype"/>
        </w:rPr>
      </w:pPr>
    </w:p>
    <w:p w14:paraId="028AEF7C" w14:textId="7739F5B1" w:rsidR="00050780" w:rsidRPr="00C176B1" w:rsidRDefault="00050780" w:rsidP="006819A0">
      <w:pPr>
        <w:pStyle w:val="Heading1"/>
        <w:rPr>
          <w:b/>
          <w:bCs/>
          <w:sz w:val="28"/>
          <w:szCs w:val="28"/>
        </w:rPr>
      </w:pPr>
      <w:r w:rsidRPr="00C176B1">
        <w:rPr>
          <w:b/>
          <w:bCs/>
          <w:sz w:val="28"/>
          <w:szCs w:val="28"/>
        </w:rPr>
        <w:t xml:space="preserve">Honors </w:t>
      </w:r>
      <w:r w:rsidR="0094225E" w:rsidRPr="00C176B1">
        <w:rPr>
          <w:b/>
          <w:bCs/>
          <w:sz w:val="28"/>
          <w:szCs w:val="28"/>
        </w:rPr>
        <w:t>&amp;</w:t>
      </w:r>
      <w:r w:rsidRPr="00C176B1">
        <w:rPr>
          <w:b/>
          <w:bCs/>
          <w:sz w:val="28"/>
          <w:szCs w:val="28"/>
        </w:rPr>
        <w:t xml:space="preserve"> Awards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050780" w:rsidRPr="00117EA4" w14:paraId="6893ACE3" w14:textId="77777777" w:rsidTr="002510F7">
        <w:tc>
          <w:tcPr>
            <w:tcW w:w="7375" w:type="dxa"/>
          </w:tcPr>
          <w:p w14:paraId="271225F1" w14:textId="7AF9FB03" w:rsidR="00050780" w:rsidRPr="00C4780F" w:rsidRDefault="00DC2B5D" w:rsidP="00C4780F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4780F">
              <w:rPr>
                <w:rFonts w:ascii="Palatino Linotype" w:hAnsi="Palatino Linotype"/>
                <w:sz w:val="22"/>
                <w:szCs w:val="22"/>
              </w:rPr>
              <w:t>Fellow, American Academy of Family Physicians</w:t>
            </w:r>
          </w:p>
        </w:tc>
        <w:tc>
          <w:tcPr>
            <w:tcW w:w="1975" w:type="dxa"/>
          </w:tcPr>
          <w:p w14:paraId="7E464360" w14:textId="7E72ABCE" w:rsidR="00050780" w:rsidRPr="00117EA4" w:rsidRDefault="00DC2B5D" w:rsidP="00117EA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2019</w:t>
            </w:r>
          </w:p>
        </w:tc>
      </w:tr>
      <w:tr w:rsidR="00050780" w:rsidRPr="00117EA4" w14:paraId="42BAC432" w14:textId="77777777" w:rsidTr="002510F7">
        <w:tc>
          <w:tcPr>
            <w:tcW w:w="7375" w:type="dxa"/>
          </w:tcPr>
          <w:p w14:paraId="045C79C7" w14:textId="380C1655" w:rsidR="00050780" w:rsidRPr="00C4780F" w:rsidRDefault="00DC2B5D" w:rsidP="00C4780F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4780F">
              <w:rPr>
                <w:rFonts w:ascii="Palatino Linotype" w:hAnsi="Palatino Linotype"/>
                <w:sz w:val="22"/>
                <w:szCs w:val="22"/>
              </w:rPr>
              <w:t>RVUCOM-SU Most Inspirational Faculty Award, student-selected</w:t>
            </w:r>
          </w:p>
        </w:tc>
        <w:tc>
          <w:tcPr>
            <w:tcW w:w="1975" w:type="dxa"/>
          </w:tcPr>
          <w:p w14:paraId="6AB87DB0" w14:textId="1FD59254" w:rsidR="00050780" w:rsidRPr="00117EA4" w:rsidRDefault="00DC2B5D" w:rsidP="00117EA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2019</w:t>
            </w:r>
          </w:p>
        </w:tc>
      </w:tr>
      <w:tr w:rsidR="00050780" w:rsidRPr="00117EA4" w14:paraId="2FF69BEC" w14:textId="77777777" w:rsidTr="002510F7">
        <w:tc>
          <w:tcPr>
            <w:tcW w:w="7375" w:type="dxa"/>
          </w:tcPr>
          <w:p w14:paraId="1205844A" w14:textId="1512DA7B" w:rsidR="00050780" w:rsidRPr="00C4780F" w:rsidRDefault="00DC2B5D" w:rsidP="00C4780F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4780F">
              <w:rPr>
                <w:rFonts w:ascii="Palatino Linotype" w:hAnsi="Palatino Linotype"/>
                <w:sz w:val="22"/>
                <w:szCs w:val="22"/>
              </w:rPr>
              <w:t>RVUCOM-SU Faculty Innovator Award, faculty and staff-selected</w:t>
            </w:r>
          </w:p>
        </w:tc>
        <w:tc>
          <w:tcPr>
            <w:tcW w:w="1975" w:type="dxa"/>
          </w:tcPr>
          <w:p w14:paraId="78B0C15A" w14:textId="5CE15F21" w:rsidR="00050780" w:rsidRPr="00117EA4" w:rsidRDefault="00DC2B5D" w:rsidP="00117EA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2018</w:t>
            </w:r>
          </w:p>
        </w:tc>
      </w:tr>
      <w:tr w:rsidR="00050780" w:rsidRPr="00117EA4" w14:paraId="44653659" w14:textId="77777777" w:rsidTr="002510F7">
        <w:tc>
          <w:tcPr>
            <w:tcW w:w="7375" w:type="dxa"/>
          </w:tcPr>
          <w:p w14:paraId="22C87AE3" w14:textId="188BCD43" w:rsidR="00050780" w:rsidRPr="00C4780F" w:rsidRDefault="00DC2B5D" w:rsidP="00C4780F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4780F">
              <w:rPr>
                <w:rFonts w:ascii="Palatino Linotype" w:hAnsi="Palatino Linotype"/>
                <w:sz w:val="22"/>
                <w:szCs w:val="22"/>
              </w:rPr>
              <w:t>RVUCOM-SU Sympathetic Professor Award, student-selected</w:t>
            </w:r>
          </w:p>
        </w:tc>
        <w:tc>
          <w:tcPr>
            <w:tcW w:w="1975" w:type="dxa"/>
          </w:tcPr>
          <w:p w14:paraId="001F1B41" w14:textId="0F9EEF0D" w:rsidR="00050780" w:rsidRPr="00117EA4" w:rsidRDefault="00DC2B5D" w:rsidP="00117EA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2018</w:t>
            </w:r>
          </w:p>
        </w:tc>
      </w:tr>
      <w:tr w:rsidR="00DC2B5D" w:rsidRPr="00117EA4" w14:paraId="7FD006EC" w14:textId="77777777" w:rsidTr="002510F7">
        <w:tc>
          <w:tcPr>
            <w:tcW w:w="7375" w:type="dxa"/>
          </w:tcPr>
          <w:p w14:paraId="26A46F74" w14:textId="58B7AD22" w:rsidR="00DC2B5D" w:rsidRPr="00C4780F" w:rsidRDefault="00DC2B5D" w:rsidP="00C4780F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4780F">
              <w:rPr>
                <w:rFonts w:ascii="Palatino Linotype" w:hAnsi="Palatino Linotype"/>
                <w:sz w:val="22"/>
                <w:szCs w:val="22"/>
              </w:rPr>
              <w:t>Distinguished Service Award, A</w:t>
            </w:r>
            <w:r w:rsidR="003D0389" w:rsidRPr="00C4780F">
              <w:rPr>
                <w:rFonts w:ascii="Palatino Linotype" w:hAnsi="Palatino Linotype"/>
                <w:sz w:val="22"/>
                <w:szCs w:val="22"/>
              </w:rPr>
              <w:t>rizona Osteopathic Medical Associ</w:t>
            </w:r>
            <w:r w:rsidRPr="00C4780F">
              <w:rPr>
                <w:rFonts w:ascii="Palatino Linotype" w:hAnsi="Palatino Linotype"/>
                <w:sz w:val="22"/>
                <w:szCs w:val="22"/>
              </w:rPr>
              <w:t>ation</w:t>
            </w:r>
          </w:p>
        </w:tc>
        <w:tc>
          <w:tcPr>
            <w:tcW w:w="1975" w:type="dxa"/>
          </w:tcPr>
          <w:p w14:paraId="0D548DC9" w14:textId="71961B1B" w:rsidR="00DC2B5D" w:rsidRPr="00117EA4" w:rsidRDefault="003D0389" w:rsidP="00117EA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2008</w:t>
            </w:r>
          </w:p>
        </w:tc>
      </w:tr>
      <w:tr w:rsidR="003D0389" w:rsidRPr="00117EA4" w14:paraId="2A4AB794" w14:textId="77777777" w:rsidTr="002510F7">
        <w:tc>
          <w:tcPr>
            <w:tcW w:w="7375" w:type="dxa"/>
          </w:tcPr>
          <w:p w14:paraId="427FF605" w14:textId="1D6B3B9C" w:rsidR="003D0389" w:rsidRPr="00C4780F" w:rsidRDefault="003D0389" w:rsidP="00C4780F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4780F">
              <w:rPr>
                <w:rFonts w:ascii="Palatino Linotype" w:hAnsi="Palatino Linotype"/>
                <w:sz w:val="22"/>
                <w:szCs w:val="22"/>
              </w:rPr>
              <w:t>Osteopathic Pre-Doctoral Teaching Fellowship</w:t>
            </w:r>
          </w:p>
        </w:tc>
        <w:tc>
          <w:tcPr>
            <w:tcW w:w="1975" w:type="dxa"/>
          </w:tcPr>
          <w:p w14:paraId="420DE659" w14:textId="13FE166E" w:rsidR="003D0389" w:rsidRPr="00117EA4" w:rsidRDefault="003D0389" w:rsidP="00117EA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2005-2008</w:t>
            </w:r>
          </w:p>
        </w:tc>
      </w:tr>
      <w:tr w:rsidR="00800174" w:rsidRPr="00117EA4" w14:paraId="397BECCE" w14:textId="77777777" w:rsidTr="002510F7">
        <w:tc>
          <w:tcPr>
            <w:tcW w:w="7375" w:type="dxa"/>
          </w:tcPr>
          <w:p w14:paraId="7D7E518C" w14:textId="052F44A0" w:rsidR="00800174" w:rsidRPr="00C4780F" w:rsidRDefault="00800174" w:rsidP="00C4780F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4780F">
              <w:rPr>
                <w:rFonts w:ascii="Palatino Linotype" w:hAnsi="Palatino Linotype"/>
                <w:sz w:val="22"/>
                <w:szCs w:val="22"/>
              </w:rPr>
              <w:t>Sigma Sigma Phi Honor Society</w:t>
            </w:r>
          </w:p>
        </w:tc>
        <w:tc>
          <w:tcPr>
            <w:tcW w:w="1975" w:type="dxa"/>
          </w:tcPr>
          <w:p w14:paraId="720B6057" w14:textId="1D296D80" w:rsidR="00800174" w:rsidRPr="00117EA4" w:rsidRDefault="00800174" w:rsidP="00117EA4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2005-2008</w:t>
            </w:r>
          </w:p>
        </w:tc>
      </w:tr>
    </w:tbl>
    <w:p w14:paraId="0422A0F2" w14:textId="55CF4F62" w:rsidR="006F4128" w:rsidRDefault="006F4128" w:rsidP="006819A0">
      <w:pPr>
        <w:rPr>
          <w:rFonts w:ascii="Palatino Linotype" w:hAnsi="Palatino Linotype"/>
        </w:rPr>
      </w:pPr>
    </w:p>
    <w:p w14:paraId="71B3B3EB" w14:textId="4F1F7F22" w:rsidR="006F4128" w:rsidRPr="00C176B1" w:rsidRDefault="00937AE2" w:rsidP="006819A0">
      <w:pPr>
        <w:pStyle w:val="Heading1"/>
        <w:rPr>
          <w:b/>
          <w:bCs/>
          <w:sz w:val="28"/>
          <w:szCs w:val="28"/>
        </w:rPr>
      </w:pPr>
      <w:r w:rsidRPr="00C176B1">
        <w:rPr>
          <w:b/>
          <w:bCs/>
          <w:sz w:val="28"/>
          <w:szCs w:val="28"/>
        </w:rPr>
        <w:t>Scholarly Activity</w:t>
      </w:r>
      <w:r w:rsidR="00EA1EC2" w:rsidRPr="00C176B1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BC25A1" w:rsidRPr="00117EA4" w14:paraId="5C8345DA" w14:textId="77777777" w:rsidTr="00C74FAD">
        <w:tc>
          <w:tcPr>
            <w:tcW w:w="9463" w:type="dxa"/>
          </w:tcPr>
          <w:p w14:paraId="67DB20B9" w14:textId="61946843" w:rsidR="00BC25A1" w:rsidRPr="00117EA4" w:rsidRDefault="00BC25A1" w:rsidP="006819A0">
            <w:pPr>
              <w:pStyle w:val="Heading4"/>
              <w:spacing w:line="276" w:lineRule="auto"/>
              <w:rPr>
                <w:rFonts w:ascii="Palatino Linotype" w:hAnsi="Palatino Linotype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17EA4">
              <w:rPr>
                <w:rFonts w:ascii="Palatino Linotype" w:hAnsi="Palatino Linotype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Publications, Peer Reviewed</w:t>
            </w:r>
          </w:p>
        </w:tc>
      </w:tr>
      <w:tr w:rsidR="00BC25A1" w:rsidRPr="00117EA4" w14:paraId="46854FDA" w14:textId="77777777" w:rsidTr="00C74FAD">
        <w:trPr>
          <w:trHeight w:val="2870"/>
        </w:trPr>
        <w:tc>
          <w:tcPr>
            <w:tcW w:w="9463" w:type="dxa"/>
          </w:tcPr>
          <w:p w14:paraId="62ABBC35" w14:textId="590F95E4" w:rsidR="00952C14" w:rsidRPr="000B118E" w:rsidRDefault="00952C14" w:rsidP="004716AC">
            <w:pPr>
              <w:pStyle w:val="ListParagraph"/>
              <w:numPr>
                <w:ilvl w:val="0"/>
                <w:numId w:val="11"/>
              </w:numPr>
              <w:rPr>
                <w:rStyle w:val="contentpasted0"/>
                <w:rFonts w:ascii="Palatino Linotype" w:hAnsi="Palatino Linotype"/>
                <w:color w:val="000000"/>
                <w:sz w:val="24"/>
                <w:szCs w:val="24"/>
              </w:rPr>
            </w:pPr>
            <w:r w:rsidRPr="00BA7C96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Gao J, </w:t>
            </w:r>
            <w:r w:rsidR="002773F4" w:rsidRPr="00BA7C96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>Lynch E, Colem</w:t>
            </w:r>
            <w:r w:rsidR="00BA7C96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>an M</w:t>
            </w:r>
            <w:r w:rsidR="002773F4" w:rsidRPr="00BA7C96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>,</w:t>
            </w:r>
            <w:r w:rsidR="00BA7C96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 Moore J, Park D, </w:t>
            </w:r>
            <w:r w:rsidR="00BA7C96" w:rsidRPr="00BA7C96">
              <w:rPr>
                <w:rStyle w:val="contentpasted0"/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Wilde B</w:t>
            </w:r>
            <w:r w:rsidR="00BA7C96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. Ultrasound </w:t>
            </w:r>
            <w:r w:rsidR="0071206E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Shear Wave Elastography to Assess Neck Somatic Dysfunction and OMT Effects. </w:t>
            </w:r>
            <w:r w:rsidR="0071206E">
              <w:rPr>
                <w:rStyle w:val="contentpasted0"/>
                <w:rFonts w:ascii="Palatino Linotype" w:hAnsi="Palatino Linotype"/>
                <w:i/>
                <w:iCs/>
                <w:color w:val="000000"/>
                <w:sz w:val="22"/>
                <w:szCs w:val="22"/>
              </w:rPr>
              <w:t>J</w:t>
            </w:r>
            <w:r w:rsidR="00A95220">
              <w:rPr>
                <w:rStyle w:val="contentpasted0"/>
                <w:rFonts w:ascii="Palatino Linotype" w:hAnsi="Palatino Linotype"/>
                <w:i/>
                <w:iCs/>
                <w:color w:val="000000"/>
                <w:sz w:val="22"/>
                <w:szCs w:val="22"/>
              </w:rPr>
              <w:t>ournal of Osteopathic Medicine.</w:t>
            </w:r>
            <w:r w:rsidR="00A95220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r w:rsidR="0059345F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>2025; 125(12): 589-599</w:t>
            </w:r>
            <w:r w:rsidR="002928C1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>.</w:t>
            </w:r>
            <w:r w:rsidR="008A3EED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hyperlink r:id="rId11" w:history="1">
              <w:r w:rsidR="000B118E" w:rsidRPr="000B118E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Ultrasound shear wave elastography to assess neck somatic dysfunction and OMT effects - Journal of Osteopathic Medicine</w:t>
              </w:r>
            </w:hyperlink>
            <w:r w:rsidR="00BA7C96" w:rsidRPr="000B118E">
              <w:rPr>
                <w:rStyle w:val="contentpasted0"/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 w:rsidR="002773F4" w:rsidRPr="000B118E">
              <w:rPr>
                <w:rStyle w:val="contentpasted0"/>
                <w:rFonts w:ascii="Palatino Linotype" w:hAnsi="Palatino Linotype"/>
                <w:color w:val="000000"/>
                <w:sz w:val="24"/>
                <w:szCs w:val="24"/>
              </w:rPr>
              <w:t xml:space="preserve">  </w:t>
            </w:r>
          </w:p>
          <w:p w14:paraId="5B392C3F" w14:textId="338A7B5F" w:rsidR="0044413C" w:rsidRDefault="0044413C" w:rsidP="004716AC">
            <w:pPr>
              <w:pStyle w:val="ListParagraph"/>
              <w:numPr>
                <w:ilvl w:val="0"/>
                <w:numId w:val="11"/>
              </w:numPr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</w:pPr>
            <w:r w:rsidRPr="00BA7C96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Gao J, </w:t>
            </w:r>
            <w:r w:rsidRPr="00BA7C96">
              <w:rPr>
                <w:rStyle w:val="contentpasted0"/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Wilde B</w:t>
            </w:r>
            <w:r w:rsidRPr="00BA7C96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, </w:t>
            </w:r>
            <w:r w:rsidR="00A225A9" w:rsidRPr="00BA7C96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>Kripfgans OD, Chen J, Rubin JM. The Effect of Backscatter Anisotropy in Assessing Hepatic Steatosis Using Ultrasound Hepatorenal Index</w:t>
            </w:r>
            <w:r w:rsidR="000657E8" w:rsidRPr="00BA7C96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. </w:t>
            </w:r>
            <w:r w:rsidR="000657E8" w:rsidRPr="00BA7C96">
              <w:rPr>
                <w:rStyle w:val="contentpasted0"/>
                <w:rFonts w:ascii="Palatino Linotype" w:hAnsi="Palatino Linotype"/>
                <w:i/>
                <w:iCs/>
                <w:color w:val="000000"/>
                <w:sz w:val="22"/>
                <w:szCs w:val="22"/>
              </w:rPr>
              <w:t>Journal of Ultrasound in Medicine</w:t>
            </w:r>
            <w:r w:rsidR="000657E8" w:rsidRPr="00BA7C96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>. February</w:t>
            </w:r>
            <w:r w:rsidR="000657E8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 19, 2025. </w:t>
            </w:r>
            <w:hyperlink r:id="rId12" w:history="1">
              <w:r w:rsidR="00685724" w:rsidRPr="00685724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https://doi.org/10.1002/jum.16669</w:t>
              </w:r>
            </w:hyperlink>
          </w:p>
          <w:p w14:paraId="4A6EE69B" w14:textId="543A4A17" w:rsidR="00B230ED" w:rsidRPr="00B230ED" w:rsidRDefault="00A45940" w:rsidP="004716AC">
            <w:pPr>
              <w:pStyle w:val="ListParagraph"/>
              <w:numPr>
                <w:ilvl w:val="0"/>
                <w:numId w:val="11"/>
              </w:numPr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>Gawrys SP, Wilson H, Matthias AK, Roush AJ, VandeMerwe DC, Parker L</w:t>
            </w:r>
            <w:r w:rsidR="006B442D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>M</w:t>
            </w:r>
            <w:r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>, Starr EG</w:t>
            </w:r>
            <w:r w:rsidR="006B442D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, Wong WJ, Enslow R, </w:t>
            </w:r>
            <w:r w:rsidR="006B442D" w:rsidRPr="001B310C">
              <w:rPr>
                <w:rStyle w:val="contentpasted0"/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Wilde B</w:t>
            </w:r>
            <w:r w:rsidR="006B442D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, Zapata I, </w:t>
            </w:r>
            <w:r w:rsidR="001B310C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Pickett B. </w:t>
            </w:r>
            <w:r w:rsidR="0097307C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 xml:space="preserve">Stretch &amp; Exercise Education Improves Pain Levels in Under-Resourced Collegiate Club Lacrosse Players. </w:t>
            </w:r>
            <w:r w:rsidR="006026C5" w:rsidRPr="00F179A9">
              <w:rPr>
                <w:rFonts w:ascii="Palatino Linotype" w:hAnsi="Palatino Linotype"/>
                <w:i/>
                <w:iCs/>
                <w:color w:val="000000"/>
                <w:sz w:val="22"/>
                <w:szCs w:val="22"/>
              </w:rPr>
              <w:t>The Physician and Sportsmedicine</w:t>
            </w:r>
            <w:r w:rsidR="006026C5" w:rsidRPr="00F179A9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. </w:t>
            </w:r>
            <w:r w:rsidR="00F179A9" w:rsidRPr="00F179A9">
              <w:rPr>
                <w:rFonts w:ascii="Palatino Linotype" w:hAnsi="Palatino Linotype"/>
                <w:color w:val="000000"/>
                <w:sz w:val="22"/>
                <w:szCs w:val="22"/>
              </w:rPr>
              <w:t>D</w:t>
            </w:r>
            <w:r w:rsidR="00F179A9" w:rsidRPr="00F179A9">
              <w:rPr>
                <w:color w:val="000000"/>
                <w:sz w:val="22"/>
                <w:szCs w:val="22"/>
              </w:rPr>
              <w:t>ec. 202</w:t>
            </w:r>
            <w:r w:rsidR="00EA6C5C">
              <w:rPr>
                <w:color w:val="000000"/>
                <w:sz w:val="22"/>
                <w:szCs w:val="22"/>
              </w:rPr>
              <w:t>4</w:t>
            </w:r>
            <w:r w:rsidR="00F179A9" w:rsidRPr="00F179A9">
              <w:rPr>
                <w:color w:val="000000"/>
                <w:sz w:val="22"/>
                <w:szCs w:val="22"/>
              </w:rPr>
              <w:t xml:space="preserve">. </w:t>
            </w:r>
            <w:hyperlink r:id="rId13" w:history="1">
              <w:r w:rsidR="00F179A9" w:rsidRPr="00F179A9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https://doi.org/10.1080/00913847.2024.2443389</w:t>
              </w:r>
            </w:hyperlink>
            <w:r w:rsidR="00F179A9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  <w:p w14:paraId="0800D7B7" w14:textId="06D89597" w:rsidR="004716AC" w:rsidRPr="00592334" w:rsidRDefault="004716AC" w:rsidP="004716AC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592334">
              <w:rPr>
                <w:rStyle w:val="contentpasted0"/>
                <w:rFonts w:ascii="Palatino Linotype" w:hAnsi="Palatino Linotype" w:cs="Arial"/>
                <w:color w:val="000000"/>
                <w:sz w:val="22"/>
                <w:szCs w:val="22"/>
              </w:rPr>
              <w:lastRenderedPageBreak/>
              <w:t xml:space="preserve">Gawrys SP, Wong WJ, Parker LM, Bradshaw JT, Starr EG, </w:t>
            </w:r>
            <w:r w:rsidRPr="00592334">
              <w:rPr>
                <w:rStyle w:val="contentpasted0"/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  <w:t>Wilde B</w:t>
            </w:r>
            <w:r w:rsidRPr="00592334">
              <w:rPr>
                <w:rStyle w:val="contentpasted0"/>
                <w:rFonts w:ascii="Palatino Linotype" w:hAnsi="Palatino Linotype" w:cs="Arial"/>
                <w:color w:val="000000"/>
                <w:sz w:val="22"/>
                <w:szCs w:val="22"/>
              </w:rPr>
              <w:t xml:space="preserve">. </w:t>
            </w:r>
            <w:r w:rsidRPr="00592334">
              <w:rPr>
                <w:rStyle w:val="contentpasted0"/>
                <w:rFonts w:ascii="Palatino Linotype" w:hAnsi="Palatino Linotype"/>
                <w:color w:val="000000"/>
                <w:sz w:val="22"/>
                <w:szCs w:val="22"/>
              </w:rPr>
              <w:t>Educational Intervention Promotes Injury Prevention Adherence in Club Collegiate Men’s Lacrosse Athletes</w:t>
            </w:r>
            <w:r w:rsidRPr="00592334">
              <w:rPr>
                <w:rStyle w:val="contentpasted0"/>
                <w:rFonts w:ascii="Palatino Linotype" w:hAnsi="Palatino Linotype" w:cs="Arial"/>
                <w:color w:val="000000"/>
                <w:sz w:val="22"/>
                <w:szCs w:val="22"/>
              </w:rPr>
              <w:t xml:space="preserve">. </w:t>
            </w:r>
            <w:r w:rsidRPr="00592334">
              <w:rPr>
                <w:rStyle w:val="contentpasted0"/>
                <w:rFonts w:ascii="Palatino Linotype" w:hAnsi="Palatino Linotype"/>
                <w:i/>
                <w:iCs/>
                <w:color w:val="202124"/>
                <w:sz w:val="22"/>
                <w:szCs w:val="22"/>
              </w:rPr>
              <w:t>J</w:t>
            </w:r>
            <w:r w:rsidR="00592334">
              <w:rPr>
                <w:rStyle w:val="contentpasted0"/>
                <w:rFonts w:ascii="Palatino Linotype" w:hAnsi="Palatino Linotype"/>
                <w:i/>
                <w:iCs/>
                <w:color w:val="202124"/>
                <w:sz w:val="22"/>
                <w:szCs w:val="22"/>
              </w:rPr>
              <w:t>o</w:t>
            </w:r>
            <w:r w:rsidR="00592334">
              <w:rPr>
                <w:rStyle w:val="contentpasted0"/>
                <w:rFonts w:ascii="Palatino Linotype" w:hAnsi="Palatino Linotype"/>
                <w:i/>
                <w:iCs/>
                <w:color w:val="202124"/>
              </w:rPr>
              <w:t xml:space="preserve">urnal of </w:t>
            </w:r>
            <w:r w:rsidRPr="00592334">
              <w:rPr>
                <w:rStyle w:val="contentpasted0"/>
                <w:rFonts w:ascii="Palatino Linotype" w:hAnsi="Palatino Linotype"/>
                <w:i/>
                <w:iCs/>
                <w:color w:val="202124"/>
                <w:sz w:val="22"/>
                <w:szCs w:val="22"/>
              </w:rPr>
              <w:t>Osteopathic Medicine</w:t>
            </w:r>
            <w:r w:rsidR="00592334">
              <w:rPr>
                <w:rStyle w:val="contentpasted0"/>
                <w:rFonts w:ascii="Palatino Linotype" w:hAnsi="Palatino Linotype"/>
                <w:i/>
                <w:iCs/>
                <w:color w:val="202124"/>
                <w:sz w:val="22"/>
                <w:szCs w:val="22"/>
              </w:rPr>
              <w:t>.</w:t>
            </w:r>
            <w:r w:rsidR="00592334">
              <w:rPr>
                <w:rStyle w:val="contentpasted0"/>
                <w:rFonts w:ascii="Palatino Linotype" w:hAnsi="Palatino Linotype"/>
                <w:i/>
                <w:iCs/>
                <w:color w:val="202124"/>
              </w:rPr>
              <w:t xml:space="preserve"> </w:t>
            </w:r>
            <w:r w:rsidR="00592334" w:rsidRPr="00592334">
              <w:rPr>
                <w:rStyle w:val="contentpasted0"/>
                <w:rFonts w:ascii="Palatino Linotype" w:hAnsi="Palatino Linotype"/>
                <w:color w:val="202124"/>
                <w:sz w:val="22"/>
                <w:szCs w:val="22"/>
              </w:rPr>
              <w:t>July</w:t>
            </w:r>
            <w:r w:rsidRPr="00592334">
              <w:rPr>
                <w:rStyle w:val="contentpasted0"/>
                <w:rFonts w:ascii="Palatino Linotype" w:hAnsi="Palatino Linotype"/>
                <w:color w:val="202124"/>
                <w:sz w:val="22"/>
                <w:szCs w:val="22"/>
              </w:rPr>
              <w:t xml:space="preserve"> 2023.</w:t>
            </w:r>
            <w:r w:rsidR="00D46580">
              <w:rPr>
                <w:rStyle w:val="contentpasted0"/>
                <w:rFonts w:ascii="Palatino Linotype" w:hAnsi="Palatino Linotype"/>
                <w:color w:val="202124"/>
                <w:sz w:val="22"/>
                <w:szCs w:val="22"/>
              </w:rPr>
              <w:t xml:space="preserve"> </w:t>
            </w:r>
            <w:hyperlink r:id="rId14" w:history="1">
              <w:r w:rsidR="00D46580" w:rsidRPr="00D46580">
                <w:rPr>
                  <w:rStyle w:val="Hyperlink"/>
                  <w:rFonts w:ascii="Palatino Linotype" w:hAnsi="Palatino Linotype" w:cs="Arial"/>
                  <w:color w:val="1155CC"/>
                  <w:sz w:val="22"/>
                  <w:szCs w:val="22"/>
                  <w:bdr w:val="none" w:sz="0" w:space="0" w:color="auto" w:frame="1"/>
                </w:rPr>
                <w:t>https://doi.org/10.1515/jom-2022-0200</w:t>
              </w:r>
            </w:hyperlink>
            <w:r w:rsidR="00D46580">
              <w:t xml:space="preserve">  </w:t>
            </w:r>
          </w:p>
          <w:p w14:paraId="768AE04C" w14:textId="7F1EFB74" w:rsidR="00E54B98" w:rsidRPr="00E54B98" w:rsidRDefault="00E54B98" w:rsidP="004716AC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Palatino Linotype" w:hAnsi="Palatino Linotype"/>
                <w:sz w:val="22"/>
                <w:szCs w:val="22"/>
              </w:rPr>
            </w:pPr>
            <w:r w:rsidRPr="00E54B98">
              <w:rPr>
                <w:rFonts w:ascii="Palatino Linotype" w:hAnsi="Palatino Linotype"/>
                <w:sz w:val="22"/>
                <w:szCs w:val="22"/>
              </w:rPr>
              <w:t xml:space="preserve">Starr, E. G., Smith, J. F., Hanson, R. B., Woolstenhulme, J. B., Roush, A. J., Sperry, N. B., </w:t>
            </w:r>
            <w:r w:rsidRPr="00E54B98">
              <w:rPr>
                <w:rFonts w:ascii="Palatino Linotype" w:hAnsi="Palatino Linotype"/>
                <w:b/>
                <w:bCs/>
                <w:sz w:val="22"/>
                <w:szCs w:val="22"/>
              </w:rPr>
              <w:t>Wilde, B.</w:t>
            </w:r>
            <w:r w:rsidRPr="00E54B98">
              <w:rPr>
                <w:rFonts w:ascii="Palatino Linotype" w:hAnsi="Palatino Linotype"/>
                <w:sz w:val="22"/>
                <w:szCs w:val="22"/>
              </w:rPr>
              <w:t xml:space="preserve">, Brooks, A., Zapata, I. (2022). Utilization and Reimbursement Trends of Osteopathic Manipulative Treatment for Medicare Patients: 2000-2019. </w:t>
            </w:r>
            <w:r w:rsidRPr="00E54B98">
              <w:rPr>
                <w:rFonts w:ascii="Palatino Linotype" w:hAnsi="Palatino Linotype"/>
                <w:i/>
                <w:iCs/>
                <w:sz w:val="22"/>
                <w:szCs w:val="22"/>
              </w:rPr>
              <w:t>Journal of Osteopathic Medicine</w:t>
            </w:r>
            <w:r w:rsidR="00BC1354">
              <w:rPr>
                <w:rFonts w:ascii="Palatino Linotype" w:hAnsi="Palatino Linotype"/>
                <w:i/>
                <w:iCs/>
                <w:sz w:val="22"/>
                <w:szCs w:val="22"/>
              </w:rPr>
              <w:t>.</w:t>
            </w:r>
            <w:r w:rsidRPr="00E54B98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C23A02">
              <w:rPr>
                <w:rFonts w:ascii="Palatino Linotype" w:hAnsi="Palatino Linotype"/>
                <w:sz w:val="22"/>
                <w:szCs w:val="22"/>
              </w:rPr>
              <w:t>2023; 123(6):309-315.</w:t>
            </w:r>
            <w:r w:rsidR="00BD355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hyperlink r:id="rId15" w:history="1">
              <w:r w:rsidR="00BD3551" w:rsidRPr="00BD3551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Utilization and reimbursement trends of osteopathic manipulative treatment for Medicare patients: 2000–2019 - Journal of Osteopathic Medicine</w:t>
              </w:r>
            </w:hyperlink>
          </w:p>
          <w:p w14:paraId="3461C11A" w14:textId="5E54E7EF" w:rsidR="002B6D60" w:rsidRPr="00E54B98" w:rsidRDefault="002B6D60" w:rsidP="004716AC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/>
                <w:b/>
                <w:color w:val="000000"/>
                <w:sz w:val="22"/>
                <w:szCs w:val="22"/>
                <w:u w:val="single"/>
              </w:rPr>
            </w:pPr>
            <w:r w:rsidRPr="00E54B98">
              <w:rPr>
                <w:rFonts w:ascii="Palatino Linotype" w:hAnsi="Palatino Linotype"/>
                <w:sz w:val="22"/>
                <w:szCs w:val="22"/>
              </w:rPr>
              <w:t xml:space="preserve">Dolan J, </w:t>
            </w:r>
            <w:r w:rsidRPr="00E54B98">
              <w:rPr>
                <w:rFonts w:ascii="Palatino Linotype" w:hAnsi="Palatino Linotype"/>
                <w:b/>
                <w:sz w:val="22"/>
                <w:szCs w:val="22"/>
              </w:rPr>
              <w:t>Wilde B</w:t>
            </w:r>
            <w:r w:rsidRPr="00E54B98">
              <w:rPr>
                <w:rFonts w:ascii="Palatino Linotype" w:hAnsi="Palatino Linotype"/>
                <w:sz w:val="22"/>
                <w:szCs w:val="22"/>
              </w:rPr>
              <w:t>, Adamson C, Fei X, &amp; Gao J. Ultrasound Derived Fat Fraction (UDFF) and MRI-PDFF of Adult Liver and Spleen: A Preliminary Observation. J Gstro Hepato. V9(2): 1-10, (2022).</w:t>
            </w:r>
          </w:p>
          <w:p w14:paraId="5D47F78C" w14:textId="3DF16FCD" w:rsidR="006F083C" w:rsidRPr="00E54B98" w:rsidRDefault="006F083C" w:rsidP="004716AC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/>
                <w:b/>
                <w:color w:val="000000"/>
                <w:sz w:val="22"/>
                <w:szCs w:val="22"/>
                <w:u w:val="single"/>
              </w:rPr>
            </w:pPr>
            <w:r w:rsidRPr="00E54B98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Healy, C., Brockway, M., &amp; </w:t>
            </w:r>
            <w:r w:rsidRPr="00E54B98"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  <w:t>Wilde, B</w:t>
            </w:r>
            <w:r w:rsidRPr="00E54B98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. Osteopathic manipulative treatment (OMT) use among osteopathic physicians in the United State. </w:t>
            </w:r>
            <w:r w:rsidRPr="00E54B98">
              <w:rPr>
                <w:rFonts w:ascii="Palatino Linotype" w:hAnsi="Palatino Linotype"/>
                <w:i/>
                <w:color w:val="000000"/>
                <w:sz w:val="22"/>
                <w:szCs w:val="22"/>
              </w:rPr>
              <w:t>J</w:t>
            </w:r>
            <w:r w:rsidR="00EB0A40">
              <w:rPr>
                <w:rFonts w:ascii="Palatino Linotype" w:hAnsi="Palatino Linotype"/>
                <w:i/>
                <w:color w:val="000000"/>
                <w:sz w:val="22"/>
                <w:szCs w:val="22"/>
              </w:rPr>
              <w:t>o</w:t>
            </w:r>
            <w:r w:rsidR="00EB0A40">
              <w:rPr>
                <w:i/>
              </w:rPr>
              <w:t>urnal of</w:t>
            </w:r>
            <w:r w:rsidRPr="00E54B98">
              <w:rPr>
                <w:rFonts w:ascii="Palatino Linotype" w:hAnsi="Palatino Linotype"/>
                <w:i/>
                <w:color w:val="000000"/>
                <w:sz w:val="22"/>
                <w:szCs w:val="22"/>
              </w:rPr>
              <w:t xml:space="preserve"> Osteopath Med</w:t>
            </w:r>
            <w:r w:rsidR="00A95220">
              <w:rPr>
                <w:rFonts w:ascii="Palatino Linotype" w:hAnsi="Palatino Linotype"/>
                <w:i/>
                <w:color w:val="000000"/>
                <w:sz w:val="22"/>
                <w:szCs w:val="22"/>
              </w:rPr>
              <w:t>i</w:t>
            </w:r>
            <w:r w:rsidR="00A95220">
              <w:rPr>
                <w:i/>
              </w:rPr>
              <w:t>cine</w:t>
            </w:r>
            <w:r w:rsidRPr="00E54B98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2021; 121(1): 57-61. </w:t>
            </w:r>
          </w:p>
          <w:p w14:paraId="480AC8D0" w14:textId="5E7A2B8E" w:rsidR="006F083C" w:rsidRPr="00E54B98" w:rsidRDefault="006F083C" w:rsidP="004716AC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contextualSpacing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E54B98"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  <w:t>Wilde, Benjamin</w:t>
            </w:r>
            <w:r w:rsidRPr="00E54B98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, &amp; David Park. </w:t>
            </w:r>
            <w:r w:rsidRPr="00E54B98">
              <w:rPr>
                <w:rFonts w:ascii="Palatino Linotype" w:hAnsi="Palatino Linotype"/>
                <w:i/>
                <w:color w:val="000000"/>
                <w:sz w:val="22"/>
                <w:szCs w:val="22"/>
              </w:rPr>
              <w:t>Immunizations.</w:t>
            </w:r>
            <w:r w:rsidRPr="00E54B98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r w:rsidRPr="00E54B98">
              <w:rPr>
                <w:rFonts w:ascii="Palatino Linotype" w:hAnsi="Palatino Linotype"/>
                <w:sz w:val="22"/>
                <w:szCs w:val="22"/>
              </w:rPr>
              <w:t xml:space="preserve">Primary Care: Clinics in Office Practice 46 (2019) pp. 53-68. </w:t>
            </w:r>
          </w:p>
          <w:p w14:paraId="331BA492" w14:textId="3B3F82BC" w:rsidR="00C74FAD" w:rsidRPr="00C74FAD" w:rsidRDefault="006F083C" w:rsidP="00C74FAD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contextualSpacing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E54B98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Snider, T., LaCroix, C., Jones, L., Nunnley, T., Colwell, S., </w:t>
            </w:r>
            <w:r w:rsidRPr="00E54B98"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  <w:t>Wilde, B.</w:t>
            </w:r>
            <w:r w:rsidRPr="00E54B98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, …Baker, W. Effectiveness of Osteopathic Manipulative Treatment for Parkinson Disease </w:t>
            </w:r>
            <w:hyperlink r:id="rId16" w:history="1">
              <w:r w:rsidRPr="00E54B98">
                <w:rPr>
                  <w:rStyle w:val="Hyperlink"/>
                  <w:rFonts w:ascii="Palatino Linotype" w:hAnsi="Palatino Linotype"/>
                  <w:i/>
                  <w:iCs/>
                  <w:sz w:val="22"/>
                  <w:szCs w:val="22"/>
                </w:rPr>
                <w:t>Journal of the Arizona-Nevada Academy of Science</w:t>
              </w:r>
            </w:hyperlink>
            <w:r w:rsidRPr="00E54B98">
              <w:rPr>
                <w:rFonts w:ascii="Palatino Linotype" w:hAnsi="Palatino Linotype"/>
                <w:color w:val="000000"/>
                <w:sz w:val="22"/>
                <w:szCs w:val="22"/>
              </w:rPr>
              <w:t>, Vol. 39, No. 1 (2007), pp. 48-50.</w:t>
            </w:r>
          </w:p>
        </w:tc>
      </w:tr>
      <w:tr w:rsidR="00E54B98" w:rsidRPr="00117EA4" w14:paraId="0DAAABF2" w14:textId="77777777" w:rsidTr="00C74FAD">
        <w:trPr>
          <w:trHeight w:val="350"/>
        </w:trPr>
        <w:tc>
          <w:tcPr>
            <w:tcW w:w="9463" w:type="dxa"/>
          </w:tcPr>
          <w:p w14:paraId="35939629" w14:textId="77777777" w:rsidR="00C176B1" w:rsidRDefault="00C176B1" w:rsidP="00E54B98">
            <w:pPr>
              <w:spacing w:line="259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1714A27F" w14:textId="58FB23A7" w:rsidR="00E54B98" w:rsidRPr="00B674B8" w:rsidRDefault="00E54B98" w:rsidP="00E54B98">
            <w:pPr>
              <w:spacing w:line="259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B674B8">
              <w:rPr>
                <w:rFonts w:ascii="Palatino Linotype" w:hAnsi="Palatino Linotype"/>
                <w:b/>
                <w:bCs/>
                <w:sz w:val="22"/>
                <w:szCs w:val="22"/>
              </w:rPr>
              <w:t>Published Abstracts</w:t>
            </w:r>
          </w:p>
        </w:tc>
      </w:tr>
      <w:tr w:rsidR="00E54B98" w:rsidRPr="00117EA4" w14:paraId="3CD468FE" w14:textId="77777777" w:rsidTr="002510F7">
        <w:trPr>
          <w:trHeight w:val="2960"/>
        </w:trPr>
        <w:tc>
          <w:tcPr>
            <w:tcW w:w="9463" w:type="dxa"/>
          </w:tcPr>
          <w:p w14:paraId="0D1CD316" w14:textId="77777777" w:rsidR="00E54B98" w:rsidRPr="00B674B8" w:rsidRDefault="00E54B98" w:rsidP="00E54B98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Palatino Linotype" w:hAnsi="Palatino Linotype"/>
                <w:sz w:val="22"/>
                <w:szCs w:val="22"/>
              </w:rPr>
            </w:pPr>
            <w:r w:rsidRPr="00B674B8">
              <w:rPr>
                <w:rFonts w:ascii="Palatino Linotype" w:hAnsi="Palatino Linotype"/>
                <w:sz w:val="22"/>
                <w:szCs w:val="22"/>
              </w:rPr>
              <w:t xml:space="preserve">Gawrys, S. P., Wong, W. J., Bradshaw, J. T., Parker, L. M., Starr E. G., </w:t>
            </w:r>
            <w:r w:rsidRPr="00B674B8">
              <w:rPr>
                <w:rFonts w:ascii="Palatino Linotype" w:hAnsi="Palatino Linotype"/>
                <w:b/>
                <w:bCs/>
                <w:sz w:val="22"/>
                <w:szCs w:val="22"/>
              </w:rPr>
              <w:t>Wilde, B</w:t>
            </w:r>
            <w:r w:rsidRPr="00B674B8">
              <w:rPr>
                <w:rFonts w:ascii="Palatino Linotype" w:hAnsi="Palatino Linotype"/>
                <w:sz w:val="22"/>
                <w:szCs w:val="22"/>
              </w:rPr>
              <w:t xml:space="preserve">. Educational Intervention Promotes Injury Prevention Adherence in Club Collegiate Men’s Lacrosse Athletes (2022). 2022 AOA Research Abstracts and Poster Competition. </w:t>
            </w:r>
            <w:r w:rsidRPr="00B674B8">
              <w:rPr>
                <w:rFonts w:ascii="Palatino Linotype" w:hAnsi="Palatino Linotype"/>
                <w:i/>
                <w:iCs/>
                <w:sz w:val="22"/>
                <w:szCs w:val="22"/>
              </w:rPr>
              <w:t>Journal of Osteopathic Medicine</w:t>
            </w:r>
            <w:r w:rsidRPr="00B674B8">
              <w:rPr>
                <w:rFonts w:ascii="Palatino Linotype" w:hAnsi="Palatino Linotype"/>
                <w:sz w:val="22"/>
                <w:szCs w:val="22"/>
              </w:rPr>
              <w:t>, 122(12), A1-A138. https://doi.org/10.1515/jom-2022-2000</w:t>
            </w:r>
          </w:p>
          <w:p w14:paraId="124A05FD" w14:textId="1C10A413" w:rsidR="00E54B98" w:rsidRDefault="00E54B98" w:rsidP="00B674B8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00B674B8">
              <w:rPr>
                <w:rFonts w:ascii="Palatino Linotype" w:hAnsi="Palatino Linotype"/>
                <w:sz w:val="22"/>
                <w:szCs w:val="22"/>
              </w:rPr>
              <w:t xml:space="preserve">Starr, E. G., Smith, J. F., Hanson, R. B., Woolstenhulme, J. B., Roush, A. J., Sperry, N. B., </w:t>
            </w:r>
            <w:r w:rsidRPr="00B674B8">
              <w:rPr>
                <w:rFonts w:ascii="Palatino Linotype" w:hAnsi="Palatino Linotype"/>
                <w:b/>
                <w:bCs/>
                <w:sz w:val="22"/>
                <w:szCs w:val="22"/>
              </w:rPr>
              <w:t>Wilde, B.</w:t>
            </w:r>
            <w:r w:rsidRPr="00B674B8">
              <w:rPr>
                <w:rFonts w:ascii="Palatino Linotype" w:hAnsi="Palatino Linotype"/>
                <w:sz w:val="22"/>
                <w:szCs w:val="22"/>
              </w:rPr>
              <w:t xml:space="preserve">, Brooks, A., Zapata, I. Utilization and Reimbursement Trends of Osteopathic Manipulative Treatment for Medicare Patients: 2000-2019. 2022 AOA Research Abstracts and Poster Competition. </w:t>
            </w:r>
            <w:r w:rsidRPr="00B674B8">
              <w:rPr>
                <w:rFonts w:ascii="Palatino Linotype" w:hAnsi="Palatino Linotype"/>
                <w:i/>
                <w:iCs/>
                <w:sz w:val="22"/>
                <w:szCs w:val="22"/>
              </w:rPr>
              <w:t>Journal of Osteopathic Medicine</w:t>
            </w:r>
            <w:r w:rsidRPr="00B674B8">
              <w:rPr>
                <w:rFonts w:ascii="Palatino Linotype" w:hAnsi="Palatino Linotype"/>
                <w:sz w:val="22"/>
                <w:szCs w:val="22"/>
              </w:rPr>
              <w:t>, 122(12), A1-A138. https://doi.org/10.1515/jom-2022-2000</w:t>
            </w:r>
          </w:p>
        </w:tc>
      </w:tr>
    </w:tbl>
    <w:p w14:paraId="625BC295" w14:textId="77777777" w:rsidR="00E71456" w:rsidRPr="00117EA4" w:rsidRDefault="00E71456" w:rsidP="006819A0">
      <w:pPr>
        <w:pStyle w:val="Heading1"/>
        <w:rPr>
          <w:sz w:val="28"/>
          <w:szCs w:val="28"/>
        </w:rPr>
      </w:pPr>
    </w:p>
    <w:p w14:paraId="6997D6F9" w14:textId="205E1501" w:rsidR="00EA1EC2" w:rsidRPr="00C176B1" w:rsidRDefault="00EA1EC2" w:rsidP="006819A0">
      <w:pPr>
        <w:pStyle w:val="Heading1"/>
        <w:rPr>
          <w:b/>
          <w:bCs/>
          <w:sz w:val="28"/>
          <w:szCs w:val="28"/>
        </w:rPr>
      </w:pPr>
      <w:r w:rsidRPr="00C176B1">
        <w:rPr>
          <w:b/>
          <w:bCs/>
          <w:sz w:val="28"/>
          <w:szCs w:val="28"/>
        </w:rPr>
        <w:t xml:space="preserve">Invited </w:t>
      </w:r>
      <w:r w:rsidR="007E6784" w:rsidRPr="00C176B1">
        <w:rPr>
          <w:b/>
          <w:bCs/>
          <w:sz w:val="28"/>
          <w:szCs w:val="28"/>
        </w:rPr>
        <w:t>Presentation</w:t>
      </w:r>
      <w:r w:rsidRPr="00C176B1">
        <w:rPr>
          <w:b/>
          <w:bCs/>
          <w:sz w:val="28"/>
          <w:szCs w:val="28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BA66A2" w:rsidRPr="00117EA4" w14:paraId="0EE6DD37" w14:textId="77777777" w:rsidTr="002510F7">
        <w:tc>
          <w:tcPr>
            <w:tcW w:w="7375" w:type="dxa"/>
          </w:tcPr>
          <w:p w14:paraId="480EF393" w14:textId="55D0A73B" w:rsidR="00BA66A2" w:rsidRPr="007906F9" w:rsidRDefault="00BA66A2" w:rsidP="00C4780F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OMT Next Level: </w:t>
            </w:r>
            <w:r w:rsidR="006E1A38"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>Pediatrics</w:t>
            </w: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, </w:t>
            </w:r>
            <w:r w:rsidR="006E1A38"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>Lower</w:t>
            </w: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 Extremity 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>(Two 4-hour workshops)</w:t>
            </w: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 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>Instructor, ACOFP Conference; Palm Springs, CA</w:t>
            </w:r>
          </w:p>
        </w:tc>
        <w:tc>
          <w:tcPr>
            <w:tcW w:w="1975" w:type="dxa"/>
          </w:tcPr>
          <w:p w14:paraId="00A32C4B" w14:textId="5C596288" w:rsidR="00BA66A2" w:rsidRDefault="00BA66A2" w:rsidP="00BA66A2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</w:t>
            </w:r>
            <w:r w:rsidR="00361EA4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</w:tr>
      <w:tr w:rsidR="00BA66A2" w:rsidRPr="00117EA4" w14:paraId="6EAD90A7" w14:textId="77777777" w:rsidTr="002510F7">
        <w:tc>
          <w:tcPr>
            <w:tcW w:w="7375" w:type="dxa"/>
          </w:tcPr>
          <w:p w14:paraId="4B5FC015" w14:textId="01E2E9B1" w:rsidR="00BA66A2" w:rsidRPr="007906F9" w:rsidRDefault="00BA66A2" w:rsidP="00C4780F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>Challenges in Assessing Hepatic Steatosis Using Ultrasound Hepatorenal Index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>Abstract.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 xml:space="preserve"> American Institute of Ultrasound in Medicine Annual Convention, Oral Presentation; Orlando, FL</w:t>
            </w:r>
          </w:p>
        </w:tc>
        <w:tc>
          <w:tcPr>
            <w:tcW w:w="1975" w:type="dxa"/>
          </w:tcPr>
          <w:p w14:paraId="3358BF3F" w14:textId="792BE4FE" w:rsidR="00BA66A2" w:rsidRDefault="00BA66A2" w:rsidP="00BA66A2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2025</w:t>
            </w:r>
          </w:p>
        </w:tc>
      </w:tr>
      <w:tr w:rsidR="00BA66A2" w:rsidRPr="00117EA4" w14:paraId="39F090E4" w14:textId="77777777" w:rsidTr="002510F7">
        <w:tc>
          <w:tcPr>
            <w:tcW w:w="7375" w:type="dxa"/>
          </w:tcPr>
          <w:p w14:paraId="72857E97" w14:textId="412F7E69" w:rsidR="00BA66A2" w:rsidRPr="007906F9" w:rsidRDefault="00BA66A2" w:rsidP="00C4780F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OMT Next Level: Cervical and Thoracic, Upper Extremity 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>(Two 4-hour workshops)</w:t>
            </w: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 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>Instructor, OMED Conference; San Antonio, TX</w:t>
            </w:r>
          </w:p>
        </w:tc>
        <w:tc>
          <w:tcPr>
            <w:tcW w:w="1975" w:type="dxa"/>
          </w:tcPr>
          <w:p w14:paraId="06565B13" w14:textId="29D967C0" w:rsidR="00BA66A2" w:rsidRDefault="00BA66A2" w:rsidP="00BA66A2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2024</w:t>
            </w:r>
          </w:p>
        </w:tc>
      </w:tr>
      <w:tr w:rsidR="00BA66A2" w:rsidRPr="00117EA4" w14:paraId="7B579D1E" w14:textId="77777777" w:rsidTr="002510F7">
        <w:tc>
          <w:tcPr>
            <w:tcW w:w="7375" w:type="dxa"/>
          </w:tcPr>
          <w:p w14:paraId="2DFD2C93" w14:textId="1D159A6F" w:rsidR="00BA66A2" w:rsidRPr="007906F9" w:rsidRDefault="00BA66A2" w:rsidP="00C4780F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lastRenderedPageBreak/>
              <w:t>Ultrasound Attenuation Coefficient to Assess MASLD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>, IEEE Ultrasonics, Ferroelectrics, and Frequency Control Joint Symposium, Poster Presentation; Taipei, Taiwan</w:t>
            </w:r>
          </w:p>
        </w:tc>
        <w:tc>
          <w:tcPr>
            <w:tcW w:w="1975" w:type="dxa"/>
          </w:tcPr>
          <w:p w14:paraId="64A3CF61" w14:textId="60D25210" w:rsidR="00BA66A2" w:rsidRDefault="00BA66A2" w:rsidP="00BA66A2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2024</w:t>
            </w:r>
          </w:p>
        </w:tc>
      </w:tr>
      <w:tr w:rsidR="00BA66A2" w:rsidRPr="00117EA4" w14:paraId="3371089D" w14:textId="77777777" w:rsidTr="002510F7">
        <w:tc>
          <w:tcPr>
            <w:tcW w:w="7375" w:type="dxa"/>
          </w:tcPr>
          <w:p w14:paraId="632D1FE0" w14:textId="2A88B63B" w:rsidR="00BA66A2" w:rsidRPr="007906F9" w:rsidRDefault="00BA66A2" w:rsidP="00C4780F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OMT for MDs 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>(Two 4-hour workshops) AAFP FMX Conference; Boston, MA</w:t>
            </w:r>
          </w:p>
        </w:tc>
        <w:tc>
          <w:tcPr>
            <w:tcW w:w="1975" w:type="dxa"/>
          </w:tcPr>
          <w:p w14:paraId="552CD194" w14:textId="2CA4E48A" w:rsidR="00BA66A2" w:rsidRPr="00117EA4" w:rsidRDefault="00BA66A2" w:rsidP="00BA66A2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2023</w:t>
            </w:r>
          </w:p>
        </w:tc>
      </w:tr>
      <w:tr w:rsidR="00BA66A2" w:rsidRPr="00117EA4" w14:paraId="5F5E5D29" w14:textId="77777777" w:rsidTr="002510F7">
        <w:tc>
          <w:tcPr>
            <w:tcW w:w="7375" w:type="dxa"/>
          </w:tcPr>
          <w:p w14:paraId="5A1D7521" w14:textId="3248EE7D" w:rsidR="00BA66A2" w:rsidRPr="007906F9" w:rsidRDefault="00BA66A2" w:rsidP="00C4780F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>Inter- and Intra-Observer Reliability in Measuring Quantitative Ultrasound Biomarkers of the Upper Trapezius Muscles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>, Poster Presentation; OMED Conference; Orlando, FL</w:t>
            </w:r>
          </w:p>
        </w:tc>
        <w:tc>
          <w:tcPr>
            <w:tcW w:w="1975" w:type="dxa"/>
          </w:tcPr>
          <w:p w14:paraId="372346C2" w14:textId="62CA08B9" w:rsidR="00BA66A2" w:rsidRDefault="00BA66A2" w:rsidP="00BA66A2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2023</w:t>
            </w:r>
          </w:p>
        </w:tc>
      </w:tr>
      <w:tr w:rsidR="00BA66A2" w:rsidRPr="00117EA4" w14:paraId="190CB692" w14:textId="77777777" w:rsidTr="002510F7">
        <w:tc>
          <w:tcPr>
            <w:tcW w:w="7375" w:type="dxa"/>
          </w:tcPr>
          <w:p w14:paraId="6956D386" w14:textId="168687DC" w:rsidR="00BA66A2" w:rsidRPr="007906F9" w:rsidRDefault="00BA66A2" w:rsidP="00C4780F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>Exercise Prescription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>, Montana Osteopathic Medical Association; Billings, MT</w:t>
            </w:r>
          </w:p>
        </w:tc>
        <w:tc>
          <w:tcPr>
            <w:tcW w:w="1975" w:type="dxa"/>
          </w:tcPr>
          <w:p w14:paraId="42FDAE18" w14:textId="133A2EB2" w:rsidR="00BA66A2" w:rsidRPr="00117EA4" w:rsidRDefault="00BA66A2" w:rsidP="00BA66A2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2021</w:t>
            </w:r>
          </w:p>
        </w:tc>
      </w:tr>
      <w:tr w:rsidR="00BA66A2" w:rsidRPr="00117EA4" w14:paraId="7D1B017D" w14:textId="77777777" w:rsidTr="002510F7">
        <w:tc>
          <w:tcPr>
            <w:tcW w:w="7375" w:type="dxa"/>
          </w:tcPr>
          <w:p w14:paraId="213E7D34" w14:textId="65D68947" w:rsidR="00BA66A2" w:rsidRPr="007906F9" w:rsidRDefault="00BA66A2" w:rsidP="00C4780F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Health 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>Behavior, Instructor, 4-hour Knowledge Self-Assessment Course, Utah Academy of Family Physicians; online</w:t>
            </w:r>
          </w:p>
        </w:tc>
        <w:tc>
          <w:tcPr>
            <w:tcW w:w="1975" w:type="dxa"/>
          </w:tcPr>
          <w:p w14:paraId="7555F167" w14:textId="238F2D74" w:rsidR="00BA66A2" w:rsidRPr="00117EA4" w:rsidRDefault="00BA66A2" w:rsidP="00BA66A2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2021</w:t>
            </w:r>
          </w:p>
        </w:tc>
      </w:tr>
      <w:tr w:rsidR="00BA66A2" w:rsidRPr="00117EA4" w14:paraId="0E5288F0" w14:textId="77777777" w:rsidTr="002510F7">
        <w:tc>
          <w:tcPr>
            <w:tcW w:w="7375" w:type="dxa"/>
          </w:tcPr>
          <w:p w14:paraId="53EEF9E3" w14:textId="54DDD40F" w:rsidR="00BA66A2" w:rsidRPr="007906F9" w:rsidRDefault="00BA66A2" w:rsidP="00C4780F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>Academic Medicine Career Roles and Responsibilities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>, Plenary Speaker, Building the Next Generation of Academic Physicians; Ivins, UT</w:t>
            </w:r>
          </w:p>
        </w:tc>
        <w:tc>
          <w:tcPr>
            <w:tcW w:w="1975" w:type="dxa"/>
          </w:tcPr>
          <w:p w14:paraId="11F565E4" w14:textId="1C515A31" w:rsidR="00BA66A2" w:rsidRPr="00117EA4" w:rsidRDefault="00BA66A2" w:rsidP="00BA66A2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2019</w:t>
            </w:r>
          </w:p>
        </w:tc>
      </w:tr>
      <w:tr w:rsidR="00BA66A2" w:rsidRPr="00117EA4" w14:paraId="2A7A9072" w14:textId="77777777" w:rsidTr="002510F7">
        <w:tc>
          <w:tcPr>
            <w:tcW w:w="7375" w:type="dxa"/>
          </w:tcPr>
          <w:p w14:paraId="08878274" w14:textId="5C7CB632" w:rsidR="00BA66A2" w:rsidRPr="007906F9" w:rsidRDefault="00BA66A2" w:rsidP="00C4780F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>Exercise Prescription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 xml:space="preserve"> 4-hour workshop, Utah Osteopathic Medical Association; Lehi, UT</w:t>
            </w:r>
          </w:p>
        </w:tc>
        <w:tc>
          <w:tcPr>
            <w:tcW w:w="1975" w:type="dxa"/>
          </w:tcPr>
          <w:p w14:paraId="51A46319" w14:textId="002C421F" w:rsidR="00BA66A2" w:rsidRPr="00117EA4" w:rsidRDefault="00BA66A2" w:rsidP="00BA66A2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2018</w:t>
            </w:r>
          </w:p>
        </w:tc>
      </w:tr>
      <w:tr w:rsidR="00BA66A2" w:rsidRPr="00117EA4" w14:paraId="33AB378B" w14:textId="77777777" w:rsidTr="002510F7">
        <w:tc>
          <w:tcPr>
            <w:tcW w:w="7375" w:type="dxa"/>
          </w:tcPr>
          <w:p w14:paraId="37D56B8C" w14:textId="11B621A9" w:rsidR="00BA66A2" w:rsidRPr="007906F9" w:rsidRDefault="00BA66A2" w:rsidP="00C4780F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7906F9">
              <w:rPr>
                <w:rFonts w:ascii="Palatino Linotype" w:hAnsi="Palatino Linotype"/>
                <w:i/>
                <w:iCs/>
                <w:sz w:val="22"/>
                <w:szCs w:val="22"/>
              </w:rPr>
              <w:t>Vitamin D,</w:t>
            </w:r>
            <w:r w:rsidRPr="007906F9">
              <w:rPr>
                <w:rFonts w:ascii="Palatino Linotype" w:hAnsi="Palatino Linotype"/>
                <w:sz w:val="22"/>
                <w:szCs w:val="22"/>
              </w:rPr>
              <w:t xml:space="preserve"> Speaker, Utah Osteopathic Medical Association; Lehi, UT</w:t>
            </w:r>
          </w:p>
        </w:tc>
        <w:tc>
          <w:tcPr>
            <w:tcW w:w="1975" w:type="dxa"/>
          </w:tcPr>
          <w:p w14:paraId="118B9A4D" w14:textId="14E6210D" w:rsidR="00BA66A2" w:rsidRPr="00117EA4" w:rsidRDefault="00BA66A2" w:rsidP="00BA66A2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117EA4">
              <w:rPr>
                <w:rFonts w:ascii="Palatino Linotype" w:hAnsi="Palatino Linotype"/>
                <w:sz w:val="22"/>
                <w:szCs w:val="22"/>
              </w:rPr>
              <w:t>2017</w:t>
            </w:r>
          </w:p>
        </w:tc>
      </w:tr>
    </w:tbl>
    <w:p w14:paraId="0561FDF7" w14:textId="09786BB1" w:rsidR="00050780" w:rsidRPr="00117EA4" w:rsidRDefault="00050780" w:rsidP="006819A0">
      <w:pPr>
        <w:rPr>
          <w:rFonts w:ascii="Palatino Linotype" w:hAnsi="Palatino Linotype"/>
        </w:rPr>
      </w:pPr>
    </w:p>
    <w:p w14:paraId="0A1D582B" w14:textId="0FE4E6AD" w:rsidR="006F4128" w:rsidRPr="00C176B1" w:rsidRDefault="00C74FAD" w:rsidP="00C74FAD">
      <w:pPr>
        <w:rPr>
          <w:rFonts w:ascii="Palatino Linotype" w:hAnsi="Palatino Linotype"/>
          <w:b/>
          <w:bCs/>
          <w:sz w:val="28"/>
          <w:szCs w:val="28"/>
        </w:rPr>
      </w:pPr>
      <w:r w:rsidRPr="00C176B1">
        <w:rPr>
          <w:rFonts w:ascii="Palatino Linotype" w:hAnsi="Palatino Linotype"/>
          <w:b/>
          <w:bCs/>
          <w:sz w:val="28"/>
          <w:szCs w:val="28"/>
        </w:rPr>
        <w:t>S</w:t>
      </w:r>
      <w:r w:rsidR="00937AE2" w:rsidRPr="00C176B1">
        <w:rPr>
          <w:rFonts w:ascii="Palatino Linotype" w:hAnsi="Palatino Linotype"/>
          <w:b/>
          <w:bCs/>
          <w:sz w:val="28"/>
          <w:szCs w:val="28"/>
        </w:rPr>
        <w:t>ervice &amp; Outreach</w:t>
      </w:r>
      <w:r w:rsidR="00050780" w:rsidRPr="00C176B1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6F4128" w:rsidRPr="00C176B1" w14:paraId="5BDFFA3A" w14:textId="77777777" w:rsidTr="002510F7">
        <w:tc>
          <w:tcPr>
            <w:tcW w:w="7375" w:type="dxa"/>
          </w:tcPr>
          <w:p w14:paraId="0959034E" w14:textId="631CDF31" w:rsidR="006F4128" w:rsidRPr="00C176B1" w:rsidRDefault="00154F3F" w:rsidP="007A440E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176B1">
              <w:rPr>
                <w:rFonts w:ascii="Palatino Linotype" w:hAnsi="Palatino Linotype"/>
                <w:sz w:val="22"/>
                <w:szCs w:val="22"/>
              </w:rPr>
              <w:t xml:space="preserve">Physician Volunteer, </w:t>
            </w:r>
            <w:r w:rsidR="00C87CBB" w:rsidRPr="00C176B1">
              <w:rPr>
                <w:rFonts w:ascii="Palatino Linotype" w:hAnsi="Palatino Linotype"/>
                <w:sz w:val="22"/>
                <w:szCs w:val="22"/>
              </w:rPr>
              <w:t>Ironman 70.3, World &amp; National Championship, St. George, UT</w:t>
            </w:r>
          </w:p>
        </w:tc>
        <w:tc>
          <w:tcPr>
            <w:tcW w:w="1975" w:type="dxa"/>
          </w:tcPr>
          <w:p w14:paraId="36E07472" w14:textId="1EB261F2" w:rsidR="006F4128" w:rsidRPr="00C176B1" w:rsidRDefault="00C87CBB" w:rsidP="00C176B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76B1">
              <w:rPr>
                <w:rFonts w:ascii="Palatino Linotype" w:hAnsi="Palatino Linotype"/>
                <w:sz w:val="22"/>
                <w:szCs w:val="22"/>
              </w:rPr>
              <w:t>2021</w:t>
            </w:r>
            <w:r w:rsidR="008E03A5" w:rsidRPr="00C176B1">
              <w:rPr>
                <w:rFonts w:ascii="Palatino Linotype" w:hAnsi="Palatino Linotype"/>
                <w:sz w:val="22"/>
                <w:szCs w:val="22"/>
              </w:rPr>
              <w:t>, 2022</w:t>
            </w:r>
          </w:p>
        </w:tc>
      </w:tr>
      <w:tr w:rsidR="006F4128" w:rsidRPr="00C176B1" w14:paraId="4D9AC025" w14:textId="77777777" w:rsidTr="002510F7">
        <w:tc>
          <w:tcPr>
            <w:tcW w:w="7375" w:type="dxa"/>
          </w:tcPr>
          <w:p w14:paraId="3A8F617B" w14:textId="51D1FB7F" w:rsidR="006F4128" w:rsidRPr="00C176B1" w:rsidRDefault="00154F3F" w:rsidP="007A440E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176B1">
              <w:rPr>
                <w:rFonts w:ascii="Palatino Linotype" w:hAnsi="Palatino Linotype"/>
                <w:sz w:val="22"/>
                <w:szCs w:val="22"/>
              </w:rPr>
              <w:t xml:space="preserve">Physician Volunteer, </w:t>
            </w:r>
            <w:r w:rsidR="00FE0F54" w:rsidRPr="00C176B1">
              <w:rPr>
                <w:rFonts w:ascii="Palatino Linotype" w:hAnsi="Palatino Linotype"/>
                <w:sz w:val="22"/>
                <w:szCs w:val="22"/>
              </w:rPr>
              <w:t>Ironman</w:t>
            </w:r>
            <w:r w:rsidR="00C87CBB" w:rsidRPr="00C176B1">
              <w:rPr>
                <w:rFonts w:ascii="Palatino Linotype" w:hAnsi="Palatino Linotype"/>
                <w:sz w:val="22"/>
                <w:szCs w:val="22"/>
              </w:rPr>
              <w:t xml:space="preserve"> 70. 3</w:t>
            </w:r>
            <w:r w:rsidRPr="00C176B1">
              <w:rPr>
                <w:rFonts w:ascii="Palatino Linotype" w:hAnsi="Palatino Linotype"/>
                <w:sz w:val="22"/>
                <w:szCs w:val="22"/>
              </w:rPr>
              <w:t>,</w:t>
            </w:r>
            <w:r w:rsidR="00C87CBB" w:rsidRPr="00C176B1">
              <w:rPr>
                <w:rFonts w:ascii="Palatino Linotype" w:hAnsi="Palatino Linotype"/>
                <w:sz w:val="22"/>
                <w:szCs w:val="22"/>
              </w:rPr>
              <w:t xml:space="preserve"> St. George, UT</w:t>
            </w:r>
          </w:p>
        </w:tc>
        <w:tc>
          <w:tcPr>
            <w:tcW w:w="1975" w:type="dxa"/>
          </w:tcPr>
          <w:p w14:paraId="299B806E" w14:textId="47A1A6BE" w:rsidR="006F4128" w:rsidRPr="00C176B1" w:rsidRDefault="00C87CBB" w:rsidP="00C176B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76B1">
              <w:rPr>
                <w:rFonts w:ascii="Palatino Linotype" w:hAnsi="Palatino Linotype"/>
                <w:sz w:val="22"/>
                <w:szCs w:val="22"/>
              </w:rPr>
              <w:t>2018</w:t>
            </w:r>
          </w:p>
        </w:tc>
      </w:tr>
      <w:tr w:rsidR="006F4128" w:rsidRPr="00C176B1" w14:paraId="6C0C0601" w14:textId="77777777" w:rsidTr="002510F7">
        <w:tc>
          <w:tcPr>
            <w:tcW w:w="7375" w:type="dxa"/>
          </w:tcPr>
          <w:p w14:paraId="44CA3085" w14:textId="62B765B6" w:rsidR="006F4128" w:rsidRPr="00C176B1" w:rsidRDefault="00154F3F" w:rsidP="007A440E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176B1">
              <w:rPr>
                <w:rFonts w:ascii="Palatino Linotype" w:hAnsi="Palatino Linotype"/>
                <w:sz w:val="22"/>
                <w:szCs w:val="22"/>
              </w:rPr>
              <w:t>Physician Volunteer, St. George Marathon</w:t>
            </w:r>
            <w:r w:rsidR="00C87CBB" w:rsidRPr="00C176B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1975" w:type="dxa"/>
          </w:tcPr>
          <w:p w14:paraId="1BB4396F" w14:textId="3FDEFB19" w:rsidR="006F4128" w:rsidRPr="00C176B1" w:rsidRDefault="00C87CBB" w:rsidP="00C176B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76B1">
              <w:rPr>
                <w:rFonts w:ascii="Palatino Linotype" w:hAnsi="Palatino Linotype"/>
                <w:sz w:val="22"/>
                <w:szCs w:val="22"/>
              </w:rPr>
              <w:t>2018, 2019, 2021</w:t>
            </w:r>
          </w:p>
        </w:tc>
      </w:tr>
      <w:tr w:rsidR="006F4128" w:rsidRPr="00C176B1" w14:paraId="0AC24C5F" w14:textId="77777777" w:rsidTr="002510F7">
        <w:tc>
          <w:tcPr>
            <w:tcW w:w="7375" w:type="dxa"/>
          </w:tcPr>
          <w:p w14:paraId="244F346C" w14:textId="4D94D323" w:rsidR="006F4128" w:rsidRPr="00C176B1" w:rsidRDefault="00154F3F" w:rsidP="007A440E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176B1">
              <w:rPr>
                <w:rFonts w:ascii="Palatino Linotype" w:hAnsi="Palatino Linotype"/>
                <w:sz w:val="22"/>
                <w:szCs w:val="22"/>
              </w:rPr>
              <w:t xml:space="preserve">Member, </w:t>
            </w:r>
            <w:r w:rsidR="00C87CBB" w:rsidRPr="00C176B1">
              <w:rPr>
                <w:rFonts w:ascii="Palatino Linotype" w:hAnsi="Palatino Linotype"/>
                <w:sz w:val="22"/>
                <w:szCs w:val="22"/>
              </w:rPr>
              <w:t>Washakie County Community Prevention Coalition, Worland, WY</w:t>
            </w:r>
          </w:p>
        </w:tc>
        <w:tc>
          <w:tcPr>
            <w:tcW w:w="1975" w:type="dxa"/>
          </w:tcPr>
          <w:p w14:paraId="0D9AE7FB" w14:textId="02D370EF" w:rsidR="006F4128" w:rsidRPr="00C176B1" w:rsidRDefault="00C87CBB" w:rsidP="00C176B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76B1">
              <w:rPr>
                <w:rFonts w:ascii="Palatino Linotype" w:hAnsi="Palatino Linotype"/>
                <w:sz w:val="22"/>
                <w:szCs w:val="22"/>
              </w:rPr>
              <w:t>2014-2017</w:t>
            </w:r>
          </w:p>
        </w:tc>
      </w:tr>
      <w:tr w:rsidR="00C87CBB" w:rsidRPr="00C176B1" w14:paraId="5A7B6C71" w14:textId="77777777" w:rsidTr="00C4780F">
        <w:trPr>
          <w:trHeight w:val="80"/>
        </w:trPr>
        <w:tc>
          <w:tcPr>
            <w:tcW w:w="7375" w:type="dxa"/>
          </w:tcPr>
          <w:p w14:paraId="36153CB7" w14:textId="4C306CE1" w:rsidR="00C87CBB" w:rsidRPr="00C176B1" w:rsidRDefault="00154F3F" w:rsidP="007A440E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C176B1">
              <w:rPr>
                <w:rFonts w:ascii="Palatino Linotype" w:hAnsi="Palatino Linotype"/>
                <w:sz w:val="22"/>
                <w:szCs w:val="22"/>
              </w:rPr>
              <w:t xml:space="preserve">Physician Volunteer, </w:t>
            </w:r>
            <w:r w:rsidR="00C87CBB" w:rsidRPr="00C176B1">
              <w:rPr>
                <w:rFonts w:ascii="Palatino Linotype" w:hAnsi="Palatino Linotype"/>
                <w:sz w:val="22"/>
                <w:szCs w:val="22"/>
              </w:rPr>
              <w:t xml:space="preserve">Chicago Marathon </w:t>
            </w:r>
          </w:p>
        </w:tc>
        <w:tc>
          <w:tcPr>
            <w:tcW w:w="1975" w:type="dxa"/>
          </w:tcPr>
          <w:p w14:paraId="67C70E45" w14:textId="0BB76FB9" w:rsidR="00C87CBB" w:rsidRPr="00C176B1" w:rsidRDefault="00C87CBB" w:rsidP="00C176B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76B1">
              <w:rPr>
                <w:rFonts w:ascii="Palatino Linotype" w:hAnsi="Palatino Linotype"/>
                <w:sz w:val="22"/>
                <w:szCs w:val="22"/>
              </w:rPr>
              <w:t>2009</w:t>
            </w:r>
          </w:p>
        </w:tc>
      </w:tr>
    </w:tbl>
    <w:p w14:paraId="0DCE6730" w14:textId="55915BEE" w:rsidR="006F4128" w:rsidRPr="00C176B1" w:rsidRDefault="006F4128" w:rsidP="006819A0">
      <w:pPr>
        <w:rPr>
          <w:rFonts w:ascii="Palatino Linotype" w:hAnsi="Palatino Linotype"/>
        </w:rPr>
      </w:pPr>
    </w:p>
    <w:p w14:paraId="0C3D654B" w14:textId="23144E3F" w:rsidR="006F4128" w:rsidRPr="00C176B1" w:rsidRDefault="006F4128" w:rsidP="006819A0">
      <w:pPr>
        <w:rPr>
          <w:rFonts w:ascii="Palatino Linotype" w:hAnsi="Palatino Linotype"/>
        </w:rPr>
      </w:pPr>
    </w:p>
    <w:p w14:paraId="615DE6D1" w14:textId="1181FE14" w:rsidR="006F4128" w:rsidRPr="00C176B1" w:rsidRDefault="006F4128" w:rsidP="006819A0">
      <w:pPr>
        <w:rPr>
          <w:rFonts w:ascii="Palatino Linotype" w:hAnsi="Palatino Linotype"/>
        </w:rPr>
      </w:pPr>
    </w:p>
    <w:p w14:paraId="42FCF119" w14:textId="3CFC11BF" w:rsidR="006F4128" w:rsidRPr="00C176B1" w:rsidRDefault="006F4128" w:rsidP="006819A0">
      <w:pPr>
        <w:rPr>
          <w:rFonts w:ascii="Palatino Linotype" w:hAnsi="Palatino Linotype"/>
        </w:rPr>
      </w:pPr>
    </w:p>
    <w:p w14:paraId="2D41ACAC" w14:textId="77777777" w:rsidR="006F4128" w:rsidRPr="00117EA4" w:rsidRDefault="006F4128" w:rsidP="006819A0">
      <w:pPr>
        <w:rPr>
          <w:rFonts w:ascii="Palatino Linotype" w:hAnsi="Palatino Linotype"/>
        </w:rPr>
      </w:pPr>
    </w:p>
    <w:sectPr w:rsidR="006F4128" w:rsidRPr="00117EA4" w:rsidSect="008A1E6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9640" w14:textId="77777777" w:rsidR="00A339FA" w:rsidRDefault="00A339FA" w:rsidP="006F4128">
      <w:r>
        <w:separator/>
      </w:r>
    </w:p>
  </w:endnote>
  <w:endnote w:type="continuationSeparator" w:id="0">
    <w:p w14:paraId="1FD2F3DA" w14:textId="77777777" w:rsidR="00A339FA" w:rsidRDefault="00A339FA" w:rsidP="006F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6274344"/>
      <w:docPartObj>
        <w:docPartGallery w:val="Page Numbers (Bottom of Page)"/>
        <w:docPartUnique/>
      </w:docPartObj>
    </w:sdtPr>
    <w:sdtContent>
      <w:p w14:paraId="09A55CCE" w14:textId="3D967205" w:rsidR="00C77C44" w:rsidRDefault="00C77C44" w:rsidP="006540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709939" w14:textId="77777777" w:rsidR="00C77C44" w:rsidRDefault="00C77C44" w:rsidP="00C77C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9D58" w14:textId="77777777" w:rsidR="00D71A57" w:rsidRDefault="00572BB3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C929" w14:textId="26296F65" w:rsidR="00C77C44" w:rsidRDefault="00C77C44" w:rsidP="00654057">
    <w:pPr>
      <w:pStyle w:val="Footer"/>
      <w:framePr w:wrap="none" w:vAnchor="text" w:hAnchor="margin" w:xAlign="right" w:y="1"/>
      <w:rPr>
        <w:rStyle w:val="PageNumber"/>
      </w:rPr>
    </w:pPr>
  </w:p>
  <w:p w14:paraId="420E39F5" w14:textId="77777777" w:rsidR="00C77C44" w:rsidRDefault="00C77C44" w:rsidP="00C77C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434C" w14:textId="77777777" w:rsidR="00A339FA" w:rsidRDefault="00A339FA" w:rsidP="006F4128">
      <w:r>
        <w:separator/>
      </w:r>
    </w:p>
  </w:footnote>
  <w:footnote w:type="continuationSeparator" w:id="0">
    <w:p w14:paraId="5D325520" w14:textId="77777777" w:rsidR="00A339FA" w:rsidRDefault="00A339FA" w:rsidP="006F4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2717765"/>
      <w:docPartObj>
        <w:docPartGallery w:val="Page Numbers (Top of Page)"/>
        <w:docPartUnique/>
      </w:docPartObj>
    </w:sdtPr>
    <w:sdtContent>
      <w:p w14:paraId="20F47E10" w14:textId="2E655D21" w:rsidR="00C77C44" w:rsidRDefault="00C77C44" w:rsidP="006540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A1E6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ED7717" w14:textId="77777777" w:rsidR="00C77C44" w:rsidRDefault="00C77C44" w:rsidP="00C77C4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Palatino Linotype" w:hAnsi="Palatino Linotype"/>
        <w:sz w:val="20"/>
        <w:szCs w:val="20"/>
      </w:rPr>
      <w:id w:val="-2015377358"/>
      <w:docPartObj>
        <w:docPartGallery w:val="Page Numbers (Top of Page)"/>
        <w:docPartUnique/>
      </w:docPartObj>
    </w:sdtPr>
    <w:sdtContent>
      <w:p w14:paraId="19C6B31B" w14:textId="5A07E35A" w:rsidR="00C77C44" w:rsidRPr="00C77C44" w:rsidRDefault="00D858AC" w:rsidP="00654057">
        <w:pPr>
          <w:pStyle w:val="Header"/>
          <w:framePr w:wrap="none" w:vAnchor="text" w:hAnchor="margin" w:xAlign="right" w:y="1"/>
          <w:rPr>
            <w:rStyle w:val="PageNumber"/>
            <w:rFonts w:ascii="Palatino Linotype" w:hAnsi="Palatino Linotype"/>
            <w:sz w:val="20"/>
            <w:szCs w:val="20"/>
          </w:rPr>
        </w:pPr>
        <w:r>
          <w:rPr>
            <w:rStyle w:val="PageNumber"/>
            <w:rFonts w:ascii="Palatino Linotype" w:hAnsi="Palatino Linotype"/>
            <w:sz w:val="20"/>
            <w:szCs w:val="20"/>
          </w:rPr>
          <w:t>Wilde, DO,</w:t>
        </w:r>
        <w:r w:rsidR="00E71456">
          <w:rPr>
            <w:rStyle w:val="PageNumber"/>
            <w:rFonts w:ascii="Palatino Linotype" w:hAnsi="Palatino Linotype"/>
            <w:sz w:val="20"/>
            <w:szCs w:val="20"/>
          </w:rPr>
          <w:t xml:space="preserve"> </w:t>
        </w:r>
        <w:r w:rsidR="00C77C44" w:rsidRPr="00C77C44">
          <w:rPr>
            <w:rStyle w:val="PageNumber"/>
            <w:rFonts w:ascii="Palatino Linotype" w:hAnsi="Palatino Linotype"/>
            <w:sz w:val="20"/>
            <w:szCs w:val="20"/>
          </w:rPr>
          <w:fldChar w:fldCharType="begin"/>
        </w:r>
        <w:r w:rsidR="00C77C44" w:rsidRPr="00C77C44">
          <w:rPr>
            <w:rStyle w:val="PageNumber"/>
            <w:rFonts w:ascii="Palatino Linotype" w:hAnsi="Palatino Linotype"/>
            <w:sz w:val="20"/>
            <w:szCs w:val="20"/>
          </w:rPr>
          <w:instrText xml:space="preserve"> PAGE </w:instrText>
        </w:r>
        <w:r w:rsidR="00C77C44" w:rsidRPr="00C77C44">
          <w:rPr>
            <w:rStyle w:val="PageNumber"/>
            <w:rFonts w:ascii="Palatino Linotype" w:hAnsi="Palatino Linotype"/>
            <w:sz w:val="20"/>
            <w:szCs w:val="20"/>
          </w:rPr>
          <w:fldChar w:fldCharType="separate"/>
        </w:r>
        <w:r w:rsidR="00CF6F1D">
          <w:rPr>
            <w:rStyle w:val="PageNumber"/>
            <w:rFonts w:ascii="Palatino Linotype" w:hAnsi="Palatino Linotype"/>
            <w:noProof/>
            <w:sz w:val="20"/>
            <w:szCs w:val="20"/>
          </w:rPr>
          <w:t>2</w:t>
        </w:r>
        <w:r w:rsidR="00C77C44" w:rsidRPr="00C77C44">
          <w:rPr>
            <w:rStyle w:val="PageNumber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109D4C90" w14:textId="77777777" w:rsidR="00C77C44" w:rsidRDefault="00C77C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2FE7" w14:textId="77777777" w:rsidR="00D858AC" w:rsidRPr="00540097" w:rsidRDefault="00D858AC" w:rsidP="00D858AC">
    <w:pPr>
      <w:pStyle w:val="NormalWeb"/>
      <w:spacing w:before="0" w:beforeAutospacing="0" w:after="0" w:afterAutospacing="0"/>
      <w:jc w:val="center"/>
      <w:rPr>
        <w:color w:val="000000"/>
        <w:sz w:val="28"/>
      </w:rPr>
    </w:pPr>
    <w:r w:rsidRPr="00540097">
      <w:rPr>
        <w:b/>
        <w:bCs/>
        <w:color w:val="000000"/>
        <w:sz w:val="36"/>
        <w:szCs w:val="32"/>
      </w:rPr>
      <w:t>Benjamin B. Wilde, DO, FAAFP</w:t>
    </w:r>
  </w:p>
  <w:p w14:paraId="5ACD9A1B" w14:textId="77777777" w:rsidR="007435CB" w:rsidRPr="00FA23C2" w:rsidRDefault="007435CB" w:rsidP="007435CB">
    <w:pPr>
      <w:pStyle w:val="Heading2"/>
      <w:spacing w:line="276" w:lineRule="auto"/>
      <w:jc w:val="center"/>
      <w:rPr>
        <w:b w:val="0"/>
        <w:i/>
        <w:iCs/>
        <w:sz w:val="22"/>
        <w:szCs w:val="22"/>
        <w:lang w:val="fr-FR"/>
      </w:rPr>
    </w:pPr>
    <w:r w:rsidRPr="00FA23C2">
      <w:rPr>
        <w:b w:val="0"/>
        <w:i/>
        <w:iCs/>
        <w:sz w:val="22"/>
        <w:szCs w:val="22"/>
        <w:lang w:val="fr-FR"/>
      </w:rPr>
      <w:t>Curriculum Vitae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435CB" w:rsidRPr="00FA23C2" w14:paraId="782EDC01" w14:textId="77777777" w:rsidTr="008C6A73">
      <w:tc>
        <w:tcPr>
          <w:tcW w:w="4675" w:type="dxa"/>
        </w:tcPr>
        <w:p w14:paraId="45934941" w14:textId="5142CF2F" w:rsidR="00D858AC" w:rsidRPr="00D858AC" w:rsidRDefault="00D858AC" w:rsidP="007435CB">
          <w:pPr>
            <w:rPr>
              <w:rFonts w:ascii="Palatino Linotype" w:hAnsi="Palatino Linotype"/>
              <w:color w:val="201F1E"/>
              <w:sz w:val="22"/>
              <w:szCs w:val="22"/>
              <w:shd w:val="clear" w:color="auto" w:fill="FFFFFF"/>
            </w:rPr>
          </w:pPr>
          <w:r w:rsidRPr="00D858AC">
            <w:rPr>
              <w:rFonts w:ascii="Palatino Linotype" w:hAnsi="Palatino Linotype"/>
              <w:sz w:val="22"/>
              <w:szCs w:val="22"/>
            </w:rPr>
            <w:t>bwilde@rvu.edu</w:t>
          </w:r>
        </w:p>
        <w:p w14:paraId="0995EAEF" w14:textId="1406E8EB" w:rsidR="0094225E" w:rsidRPr="00FA23C2" w:rsidRDefault="00D858AC" w:rsidP="00D858AC">
          <w:pPr>
            <w:rPr>
              <w:sz w:val="22"/>
              <w:szCs w:val="22"/>
            </w:rPr>
          </w:pPr>
          <w:r w:rsidRPr="00D858AC">
            <w:rPr>
              <w:rFonts w:ascii="Palatino Linotype" w:hAnsi="Palatino Linotype"/>
              <w:color w:val="000000"/>
              <w:sz w:val="22"/>
              <w:szCs w:val="22"/>
            </w:rPr>
            <w:t>(307) 431-5870</w:t>
          </w:r>
          <w:r w:rsidRPr="00540097">
            <w:rPr>
              <w:color w:val="000000"/>
              <w:sz w:val="28"/>
            </w:rPr>
            <w:t xml:space="preserve"> </w:t>
          </w:r>
        </w:p>
      </w:tc>
      <w:tc>
        <w:tcPr>
          <w:tcW w:w="4675" w:type="dxa"/>
        </w:tcPr>
        <w:p w14:paraId="71F1F213" w14:textId="231488E7" w:rsidR="007435CB" w:rsidRPr="00FA23C2" w:rsidRDefault="00F01800" w:rsidP="007435CB">
          <w:pPr>
            <w:pStyle w:val="Header"/>
            <w:jc w:val="right"/>
            <w:rPr>
              <w:rFonts w:ascii="Palatino Linotype" w:hAnsi="Palatino Linotype"/>
              <w:sz w:val="22"/>
              <w:szCs w:val="22"/>
            </w:rPr>
          </w:pPr>
          <w:r>
            <w:rPr>
              <w:rFonts w:ascii="Palatino Linotype" w:hAnsi="Palatino Linotype"/>
              <w:sz w:val="22"/>
              <w:szCs w:val="22"/>
            </w:rPr>
            <w:t>1430 Rocky Vista Way</w:t>
          </w:r>
        </w:p>
        <w:p w14:paraId="57627BA9" w14:textId="03CAE584" w:rsidR="0094225E" w:rsidRPr="00FA23C2" w:rsidRDefault="00F01800" w:rsidP="00D858AC">
          <w:pPr>
            <w:pStyle w:val="Header"/>
            <w:jc w:val="right"/>
            <w:rPr>
              <w:sz w:val="22"/>
              <w:szCs w:val="22"/>
            </w:rPr>
          </w:pPr>
          <w:r>
            <w:rPr>
              <w:rFonts w:ascii="Palatino Linotype" w:hAnsi="Palatino Linotype"/>
              <w:sz w:val="22"/>
              <w:szCs w:val="22"/>
            </w:rPr>
            <w:t>Billings, MT 59106</w:t>
          </w:r>
        </w:p>
      </w:tc>
    </w:tr>
  </w:tbl>
  <w:p w14:paraId="19891CE8" w14:textId="1CA11645" w:rsidR="007435CB" w:rsidRDefault="007435CB" w:rsidP="0094225E">
    <w:pPr>
      <w:pStyle w:val="Header"/>
      <w:tabs>
        <w:tab w:val="clear" w:pos="4680"/>
        <w:tab w:val="clear" w:pos="9360"/>
        <w:tab w:val="left" w:pos="8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30F"/>
    <w:multiLevelType w:val="hybridMultilevel"/>
    <w:tmpl w:val="CDF60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505D"/>
    <w:multiLevelType w:val="hybridMultilevel"/>
    <w:tmpl w:val="68A4D050"/>
    <w:lvl w:ilvl="0" w:tplc="B15A37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263F"/>
    <w:multiLevelType w:val="hybridMultilevel"/>
    <w:tmpl w:val="CDF60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7CB7"/>
    <w:multiLevelType w:val="hybridMultilevel"/>
    <w:tmpl w:val="952A0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D0847"/>
    <w:multiLevelType w:val="hybridMultilevel"/>
    <w:tmpl w:val="FAD8C860"/>
    <w:lvl w:ilvl="0" w:tplc="B350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35743"/>
    <w:multiLevelType w:val="hybridMultilevel"/>
    <w:tmpl w:val="8C122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A5810"/>
    <w:multiLevelType w:val="hybridMultilevel"/>
    <w:tmpl w:val="E392F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E1FC5"/>
    <w:multiLevelType w:val="hybridMultilevel"/>
    <w:tmpl w:val="F90C0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264DC"/>
    <w:multiLevelType w:val="hybridMultilevel"/>
    <w:tmpl w:val="38F0D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6609D"/>
    <w:multiLevelType w:val="hybridMultilevel"/>
    <w:tmpl w:val="83F0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10031"/>
    <w:multiLevelType w:val="hybridMultilevel"/>
    <w:tmpl w:val="AFE0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F687E"/>
    <w:multiLevelType w:val="hybridMultilevel"/>
    <w:tmpl w:val="CCAA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87415"/>
    <w:multiLevelType w:val="hybridMultilevel"/>
    <w:tmpl w:val="11F2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E61EA"/>
    <w:multiLevelType w:val="hybridMultilevel"/>
    <w:tmpl w:val="223E1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708F1"/>
    <w:multiLevelType w:val="hybridMultilevel"/>
    <w:tmpl w:val="3A48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A260A"/>
    <w:multiLevelType w:val="hybridMultilevel"/>
    <w:tmpl w:val="B386C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6285D"/>
    <w:multiLevelType w:val="hybridMultilevel"/>
    <w:tmpl w:val="9BF8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D680E"/>
    <w:multiLevelType w:val="hybridMultilevel"/>
    <w:tmpl w:val="C1A0C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20F04"/>
    <w:multiLevelType w:val="hybridMultilevel"/>
    <w:tmpl w:val="1868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02E0B"/>
    <w:multiLevelType w:val="hybridMultilevel"/>
    <w:tmpl w:val="FB267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44526"/>
    <w:multiLevelType w:val="hybridMultilevel"/>
    <w:tmpl w:val="19F07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632FB"/>
    <w:multiLevelType w:val="hybridMultilevel"/>
    <w:tmpl w:val="195A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101786">
    <w:abstractNumId w:val="4"/>
  </w:num>
  <w:num w:numId="2" w16cid:durableId="238712494">
    <w:abstractNumId w:val="0"/>
  </w:num>
  <w:num w:numId="3" w16cid:durableId="1099790485">
    <w:abstractNumId w:val="2"/>
  </w:num>
  <w:num w:numId="4" w16cid:durableId="628317198">
    <w:abstractNumId w:val="3"/>
  </w:num>
  <w:num w:numId="5" w16cid:durableId="107168202">
    <w:abstractNumId w:val="6"/>
  </w:num>
  <w:num w:numId="6" w16cid:durableId="1958245952">
    <w:abstractNumId w:val="13"/>
  </w:num>
  <w:num w:numId="7" w16cid:durableId="1537499153">
    <w:abstractNumId w:val="18"/>
  </w:num>
  <w:num w:numId="8" w16cid:durableId="1482697640">
    <w:abstractNumId w:val="19"/>
  </w:num>
  <w:num w:numId="9" w16cid:durableId="1424305986">
    <w:abstractNumId w:val="5"/>
  </w:num>
  <w:num w:numId="10" w16cid:durableId="1669360948">
    <w:abstractNumId w:val="7"/>
  </w:num>
  <w:num w:numId="11" w16cid:durableId="343169390">
    <w:abstractNumId w:val="1"/>
  </w:num>
  <w:num w:numId="12" w16cid:durableId="2127388560">
    <w:abstractNumId w:val="16"/>
  </w:num>
  <w:num w:numId="13" w16cid:durableId="275605112">
    <w:abstractNumId w:val="15"/>
  </w:num>
  <w:num w:numId="14" w16cid:durableId="992756649">
    <w:abstractNumId w:val="17"/>
  </w:num>
  <w:num w:numId="15" w16cid:durableId="331185335">
    <w:abstractNumId w:val="10"/>
  </w:num>
  <w:num w:numId="16" w16cid:durableId="687946105">
    <w:abstractNumId w:val="8"/>
  </w:num>
  <w:num w:numId="17" w16cid:durableId="257568460">
    <w:abstractNumId w:val="20"/>
  </w:num>
  <w:num w:numId="18" w16cid:durableId="213080873">
    <w:abstractNumId w:val="21"/>
  </w:num>
  <w:num w:numId="19" w16cid:durableId="970866869">
    <w:abstractNumId w:val="14"/>
  </w:num>
  <w:num w:numId="20" w16cid:durableId="1684165822">
    <w:abstractNumId w:val="12"/>
  </w:num>
  <w:num w:numId="21" w16cid:durableId="587006536">
    <w:abstractNumId w:val="11"/>
  </w:num>
  <w:num w:numId="22" w16cid:durableId="2972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FE4471F-45EF-4A5F-95FA-EB356087AB78}"/>
    <w:docVar w:name="dgnword-eventsink" w:val="862924157328"/>
  </w:docVars>
  <w:rsids>
    <w:rsidRoot w:val="006F4128"/>
    <w:rsid w:val="00000142"/>
    <w:rsid w:val="00007EE6"/>
    <w:rsid w:val="00014C70"/>
    <w:rsid w:val="00021703"/>
    <w:rsid w:val="00022CD1"/>
    <w:rsid w:val="00023828"/>
    <w:rsid w:val="00047E05"/>
    <w:rsid w:val="00050780"/>
    <w:rsid w:val="00057A31"/>
    <w:rsid w:val="000657E8"/>
    <w:rsid w:val="000707F1"/>
    <w:rsid w:val="0007324F"/>
    <w:rsid w:val="00074741"/>
    <w:rsid w:val="00082D2C"/>
    <w:rsid w:val="00086D4F"/>
    <w:rsid w:val="000A6D6B"/>
    <w:rsid w:val="000B118E"/>
    <w:rsid w:val="000D5B60"/>
    <w:rsid w:val="000F5DE9"/>
    <w:rsid w:val="000F5EA1"/>
    <w:rsid w:val="001009FF"/>
    <w:rsid w:val="00117EA4"/>
    <w:rsid w:val="0012291E"/>
    <w:rsid w:val="00151D79"/>
    <w:rsid w:val="00154F3F"/>
    <w:rsid w:val="0015625C"/>
    <w:rsid w:val="00162DBD"/>
    <w:rsid w:val="00170A26"/>
    <w:rsid w:val="00186743"/>
    <w:rsid w:val="001A64CE"/>
    <w:rsid w:val="001B310C"/>
    <w:rsid w:val="001E3400"/>
    <w:rsid w:val="001F0E42"/>
    <w:rsid w:val="001F0E60"/>
    <w:rsid w:val="001F1E90"/>
    <w:rsid w:val="001F25D5"/>
    <w:rsid w:val="001F3681"/>
    <w:rsid w:val="00204049"/>
    <w:rsid w:val="00217C4F"/>
    <w:rsid w:val="00237601"/>
    <w:rsid w:val="002447A0"/>
    <w:rsid w:val="002451A3"/>
    <w:rsid w:val="002477E2"/>
    <w:rsid w:val="00250961"/>
    <w:rsid w:val="002510F7"/>
    <w:rsid w:val="00254A44"/>
    <w:rsid w:val="00262D75"/>
    <w:rsid w:val="0026300F"/>
    <w:rsid w:val="002773F4"/>
    <w:rsid w:val="002817BE"/>
    <w:rsid w:val="00291596"/>
    <w:rsid w:val="002928C1"/>
    <w:rsid w:val="002933C3"/>
    <w:rsid w:val="00293C6C"/>
    <w:rsid w:val="0029550E"/>
    <w:rsid w:val="002B6D60"/>
    <w:rsid w:val="002E1936"/>
    <w:rsid w:val="002F47D4"/>
    <w:rsid w:val="00305A40"/>
    <w:rsid w:val="00306633"/>
    <w:rsid w:val="00317AE3"/>
    <w:rsid w:val="0032153A"/>
    <w:rsid w:val="00321E48"/>
    <w:rsid w:val="00323BC6"/>
    <w:rsid w:val="00341E5B"/>
    <w:rsid w:val="00350B8C"/>
    <w:rsid w:val="003529F2"/>
    <w:rsid w:val="00354AA6"/>
    <w:rsid w:val="00361EA4"/>
    <w:rsid w:val="00364E92"/>
    <w:rsid w:val="00366679"/>
    <w:rsid w:val="0036698C"/>
    <w:rsid w:val="00371125"/>
    <w:rsid w:val="00374A1B"/>
    <w:rsid w:val="003940D8"/>
    <w:rsid w:val="003A25D1"/>
    <w:rsid w:val="003A38DF"/>
    <w:rsid w:val="003C0DFD"/>
    <w:rsid w:val="003D0389"/>
    <w:rsid w:val="003D085A"/>
    <w:rsid w:val="003D5D52"/>
    <w:rsid w:val="003E5F32"/>
    <w:rsid w:val="003F5428"/>
    <w:rsid w:val="0041493C"/>
    <w:rsid w:val="00423A03"/>
    <w:rsid w:val="004256FE"/>
    <w:rsid w:val="00427436"/>
    <w:rsid w:val="00432472"/>
    <w:rsid w:val="00437DEA"/>
    <w:rsid w:val="00443469"/>
    <w:rsid w:val="0044413C"/>
    <w:rsid w:val="004445E9"/>
    <w:rsid w:val="00450B7B"/>
    <w:rsid w:val="00457284"/>
    <w:rsid w:val="0046338B"/>
    <w:rsid w:val="004716AC"/>
    <w:rsid w:val="004A0934"/>
    <w:rsid w:val="004A1497"/>
    <w:rsid w:val="004A4DE2"/>
    <w:rsid w:val="004B31FE"/>
    <w:rsid w:val="004D37A9"/>
    <w:rsid w:val="004D7972"/>
    <w:rsid w:val="004E6316"/>
    <w:rsid w:val="004E7E75"/>
    <w:rsid w:val="004F0FB8"/>
    <w:rsid w:val="004F4F1D"/>
    <w:rsid w:val="004F6C36"/>
    <w:rsid w:val="0050303E"/>
    <w:rsid w:val="00511335"/>
    <w:rsid w:val="005228BB"/>
    <w:rsid w:val="0054730D"/>
    <w:rsid w:val="005503E2"/>
    <w:rsid w:val="00556374"/>
    <w:rsid w:val="005706D9"/>
    <w:rsid w:val="00572BB3"/>
    <w:rsid w:val="00573C38"/>
    <w:rsid w:val="0057613B"/>
    <w:rsid w:val="00582F7F"/>
    <w:rsid w:val="00590523"/>
    <w:rsid w:val="00591CE6"/>
    <w:rsid w:val="00592334"/>
    <w:rsid w:val="0059345F"/>
    <w:rsid w:val="005967E9"/>
    <w:rsid w:val="005A3AEB"/>
    <w:rsid w:val="005A4213"/>
    <w:rsid w:val="005B49D1"/>
    <w:rsid w:val="005B7E0D"/>
    <w:rsid w:val="005C5B25"/>
    <w:rsid w:val="005D3CBC"/>
    <w:rsid w:val="005E283C"/>
    <w:rsid w:val="005F1F37"/>
    <w:rsid w:val="0060212D"/>
    <w:rsid w:val="006026C5"/>
    <w:rsid w:val="00611BA3"/>
    <w:rsid w:val="006163FB"/>
    <w:rsid w:val="006278E8"/>
    <w:rsid w:val="00630E21"/>
    <w:rsid w:val="00636E74"/>
    <w:rsid w:val="00642E03"/>
    <w:rsid w:val="00660BA2"/>
    <w:rsid w:val="006663B9"/>
    <w:rsid w:val="00672184"/>
    <w:rsid w:val="00674E98"/>
    <w:rsid w:val="00675FC4"/>
    <w:rsid w:val="006819A0"/>
    <w:rsid w:val="00684DA9"/>
    <w:rsid w:val="00685724"/>
    <w:rsid w:val="006928D9"/>
    <w:rsid w:val="006A6C9F"/>
    <w:rsid w:val="006A704F"/>
    <w:rsid w:val="006B442D"/>
    <w:rsid w:val="006B5A43"/>
    <w:rsid w:val="006B6102"/>
    <w:rsid w:val="006C016D"/>
    <w:rsid w:val="006C09BD"/>
    <w:rsid w:val="006D2AE9"/>
    <w:rsid w:val="006E1A38"/>
    <w:rsid w:val="006F083C"/>
    <w:rsid w:val="006F4128"/>
    <w:rsid w:val="00704510"/>
    <w:rsid w:val="00704C43"/>
    <w:rsid w:val="00707DDB"/>
    <w:rsid w:val="0071206E"/>
    <w:rsid w:val="00730C7A"/>
    <w:rsid w:val="007419E9"/>
    <w:rsid w:val="007435CB"/>
    <w:rsid w:val="00746B81"/>
    <w:rsid w:val="007478D5"/>
    <w:rsid w:val="0078314A"/>
    <w:rsid w:val="007906F9"/>
    <w:rsid w:val="0079329B"/>
    <w:rsid w:val="00796935"/>
    <w:rsid w:val="007A440E"/>
    <w:rsid w:val="007B27B7"/>
    <w:rsid w:val="007D7C46"/>
    <w:rsid w:val="007E6784"/>
    <w:rsid w:val="007E6A95"/>
    <w:rsid w:val="007F1F3D"/>
    <w:rsid w:val="007F32FB"/>
    <w:rsid w:val="007F6D6F"/>
    <w:rsid w:val="007F6DC5"/>
    <w:rsid w:val="00800174"/>
    <w:rsid w:val="00807720"/>
    <w:rsid w:val="00817B79"/>
    <w:rsid w:val="00817E32"/>
    <w:rsid w:val="00824397"/>
    <w:rsid w:val="008317FA"/>
    <w:rsid w:val="008407BC"/>
    <w:rsid w:val="008415F3"/>
    <w:rsid w:val="00862D89"/>
    <w:rsid w:val="00863583"/>
    <w:rsid w:val="008652B2"/>
    <w:rsid w:val="00891993"/>
    <w:rsid w:val="008A0F3C"/>
    <w:rsid w:val="008A1E6F"/>
    <w:rsid w:val="008A27E5"/>
    <w:rsid w:val="008A28A1"/>
    <w:rsid w:val="008A3EED"/>
    <w:rsid w:val="008C6A73"/>
    <w:rsid w:val="008E0228"/>
    <w:rsid w:val="008E03A5"/>
    <w:rsid w:val="008E313D"/>
    <w:rsid w:val="008E5775"/>
    <w:rsid w:val="008F3BFC"/>
    <w:rsid w:val="0090174D"/>
    <w:rsid w:val="00903665"/>
    <w:rsid w:val="009122EB"/>
    <w:rsid w:val="00913F68"/>
    <w:rsid w:val="00917A9F"/>
    <w:rsid w:val="00937AE2"/>
    <w:rsid w:val="00941B6E"/>
    <w:rsid w:val="0094225E"/>
    <w:rsid w:val="00952C14"/>
    <w:rsid w:val="00966CF8"/>
    <w:rsid w:val="0097307C"/>
    <w:rsid w:val="00977873"/>
    <w:rsid w:val="00983ADB"/>
    <w:rsid w:val="009958A7"/>
    <w:rsid w:val="009B0CE4"/>
    <w:rsid w:val="009B5166"/>
    <w:rsid w:val="009C44E3"/>
    <w:rsid w:val="009C6711"/>
    <w:rsid w:val="009E5A06"/>
    <w:rsid w:val="00A12C3C"/>
    <w:rsid w:val="00A21599"/>
    <w:rsid w:val="00A220C2"/>
    <w:rsid w:val="00A225A9"/>
    <w:rsid w:val="00A228B4"/>
    <w:rsid w:val="00A23B23"/>
    <w:rsid w:val="00A262DB"/>
    <w:rsid w:val="00A33108"/>
    <w:rsid w:val="00A339FA"/>
    <w:rsid w:val="00A45940"/>
    <w:rsid w:val="00A46C83"/>
    <w:rsid w:val="00A73694"/>
    <w:rsid w:val="00A80E09"/>
    <w:rsid w:val="00A8187A"/>
    <w:rsid w:val="00A92A4F"/>
    <w:rsid w:val="00A95220"/>
    <w:rsid w:val="00AA31C1"/>
    <w:rsid w:val="00AB34ED"/>
    <w:rsid w:val="00AB4550"/>
    <w:rsid w:val="00AB56FD"/>
    <w:rsid w:val="00AD40BC"/>
    <w:rsid w:val="00AE35BC"/>
    <w:rsid w:val="00B10F96"/>
    <w:rsid w:val="00B230ED"/>
    <w:rsid w:val="00B23D4A"/>
    <w:rsid w:val="00B276CE"/>
    <w:rsid w:val="00B4340C"/>
    <w:rsid w:val="00B6488D"/>
    <w:rsid w:val="00B6746D"/>
    <w:rsid w:val="00B674B8"/>
    <w:rsid w:val="00B67C8F"/>
    <w:rsid w:val="00B70644"/>
    <w:rsid w:val="00B735AF"/>
    <w:rsid w:val="00B75DFE"/>
    <w:rsid w:val="00B868AB"/>
    <w:rsid w:val="00B95772"/>
    <w:rsid w:val="00BA66A2"/>
    <w:rsid w:val="00BA7C96"/>
    <w:rsid w:val="00BC1354"/>
    <w:rsid w:val="00BC25A1"/>
    <w:rsid w:val="00BD13CB"/>
    <w:rsid w:val="00BD3551"/>
    <w:rsid w:val="00C15DE6"/>
    <w:rsid w:val="00C176B1"/>
    <w:rsid w:val="00C23A02"/>
    <w:rsid w:val="00C26192"/>
    <w:rsid w:val="00C31B18"/>
    <w:rsid w:val="00C40CD8"/>
    <w:rsid w:val="00C44E12"/>
    <w:rsid w:val="00C4611E"/>
    <w:rsid w:val="00C4780F"/>
    <w:rsid w:val="00C55D79"/>
    <w:rsid w:val="00C74FAD"/>
    <w:rsid w:val="00C76266"/>
    <w:rsid w:val="00C77C44"/>
    <w:rsid w:val="00C87CBB"/>
    <w:rsid w:val="00C94476"/>
    <w:rsid w:val="00C960CC"/>
    <w:rsid w:val="00CB79A0"/>
    <w:rsid w:val="00CC3111"/>
    <w:rsid w:val="00CC69ED"/>
    <w:rsid w:val="00CE4538"/>
    <w:rsid w:val="00CE7934"/>
    <w:rsid w:val="00CF6F1D"/>
    <w:rsid w:val="00D0432D"/>
    <w:rsid w:val="00D14A01"/>
    <w:rsid w:val="00D21CD5"/>
    <w:rsid w:val="00D31C9C"/>
    <w:rsid w:val="00D42068"/>
    <w:rsid w:val="00D46580"/>
    <w:rsid w:val="00D66CEE"/>
    <w:rsid w:val="00D71A57"/>
    <w:rsid w:val="00D858AC"/>
    <w:rsid w:val="00D900FE"/>
    <w:rsid w:val="00DB1B1D"/>
    <w:rsid w:val="00DC2B5D"/>
    <w:rsid w:val="00DE13F0"/>
    <w:rsid w:val="00DE60AE"/>
    <w:rsid w:val="00E154D0"/>
    <w:rsid w:val="00E20DE5"/>
    <w:rsid w:val="00E25BA0"/>
    <w:rsid w:val="00E26168"/>
    <w:rsid w:val="00E370B4"/>
    <w:rsid w:val="00E40C33"/>
    <w:rsid w:val="00E54B98"/>
    <w:rsid w:val="00E71456"/>
    <w:rsid w:val="00E775F6"/>
    <w:rsid w:val="00E81CA5"/>
    <w:rsid w:val="00EA1EC2"/>
    <w:rsid w:val="00EA6C5C"/>
    <w:rsid w:val="00EB0A40"/>
    <w:rsid w:val="00EB5C68"/>
    <w:rsid w:val="00EE4C17"/>
    <w:rsid w:val="00EF0D97"/>
    <w:rsid w:val="00F01800"/>
    <w:rsid w:val="00F02486"/>
    <w:rsid w:val="00F04975"/>
    <w:rsid w:val="00F14650"/>
    <w:rsid w:val="00F179A9"/>
    <w:rsid w:val="00F35BDB"/>
    <w:rsid w:val="00F368BC"/>
    <w:rsid w:val="00F40BC4"/>
    <w:rsid w:val="00F7597D"/>
    <w:rsid w:val="00F75F5E"/>
    <w:rsid w:val="00F85924"/>
    <w:rsid w:val="00F90793"/>
    <w:rsid w:val="00F90B68"/>
    <w:rsid w:val="00F93701"/>
    <w:rsid w:val="00FA0306"/>
    <w:rsid w:val="00FA23C2"/>
    <w:rsid w:val="00FB09F3"/>
    <w:rsid w:val="00FB10FD"/>
    <w:rsid w:val="00FC1339"/>
    <w:rsid w:val="00FC5AFD"/>
    <w:rsid w:val="00FE0F54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A8412"/>
  <w15:chartTrackingRefBased/>
  <w15:docId w15:val="{87DD6E81-AB71-DF49-877B-C49DA526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35CB"/>
    <w:pPr>
      <w:keepNext/>
      <w:outlineLvl w:val="0"/>
    </w:pPr>
    <w:rPr>
      <w:rFonts w:ascii="Palatino Linotype" w:eastAsia="Times New Roman" w:hAnsi="Palatino Linotype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7435CB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25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25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128"/>
  </w:style>
  <w:style w:type="paragraph" w:styleId="Footer">
    <w:name w:val="footer"/>
    <w:basedOn w:val="Normal"/>
    <w:link w:val="FooterChar"/>
    <w:uiPriority w:val="99"/>
    <w:unhideWhenUsed/>
    <w:rsid w:val="006F4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128"/>
  </w:style>
  <w:style w:type="character" w:customStyle="1" w:styleId="Heading1Char">
    <w:name w:val="Heading 1 Char"/>
    <w:basedOn w:val="DefaultParagraphFont"/>
    <w:link w:val="Heading1"/>
    <w:rsid w:val="007435CB"/>
    <w:rPr>
      <w:rFonts w:ascii="Palatino Linotype" w:eastAsia="Times New Roman" w:hAnsi="Palatino Linotype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7435C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7435C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5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35CB"/>
  </w:style>
  <w:style w:type="character" w:customStyle="1" w:styleId="Heading4Char">
    <w:name w:val="Heading 4 Char"/>
    <w:basedOn w:val="DefaultParagraphFont"/>
    <w:link w:val="Heading4"/>
    <w:uiPriority w:val="9"/>
    <w:rsid w:val="00BC25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BC25A1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C25A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ataField11pt-Single">
    <w:name w:val="Data Field 11pt-Single"/>
    <w:basedOn w:val="Normal"/>
    <w:link w:val="DataField11pt-SingleChar"/>
    <w:rsid w:val="00BC25A1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BC25A1"/>
    <w:rPr>
      <w:rFonts w:ascii="Arial" w:eastAsia="Times New Roman" w:hAnsi="Arial" w:cs="Arial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77C44"/>
  </w:style>
  <w:style w:type="paragraph" w:styleId="NormalWeb">
    <w:name w:val="Normal (Web)"/>
    <w:basedOn w:val="Normal"/>
    <w:uiPriority w:val="99"/>
    <w:unhideWhenUsed/>
    <w:rsid w:val="00D858A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contentpasted0">
    <w:name w:val="contentpasted0"/>
    <w:basedOn w:val="DefaultParagraphFont"/>
    <w:rsid w:val="004716AC"/>
  </w:style>
  <w:style w:type="character" w:styleId="UnresolvedMention">
    <w:name w:val="Unresolved Mention"/>
    <w:basedOn w:val="DefaultParagraphFont"/>
    <w:uiPriority w:val="99"/>
    <w:semiHidden/>
    <w:unhideWhenUsed/>
    <w:rsid w:val="00F179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6C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90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2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80/00913847.2024.2443389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doi.org/10.1002/jum.1666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com/url?q=http%3A%2F%2Fwww.jstor.org%2Faction%2FshowPublication%3FjournalCode%3Djariznevaacadsci&amp;sa=D&amp;sntz=1&amp;usg=AFQjCNH1FkCJxVQSyUZaFSPYKye4kMREoQ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m.osteopathic.org/abstract/ultrasound-shear-wave-elastography-to-assess-neck-somatic-dysfunction-and-omt-effects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m.osteopathic.org/abstract/utilization-and-reimbursement-trends-of-osteopathic-manipulative-treatment-for-medicare-patients-2000-2019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515/jom-2022-020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E47E04937F24F99366D681DF55CBE" ma:contentTypeVersion="14" ma:contentTypeDescription="Create a new document." ma:contentTypeScope="" ma:versionID="f1f05880d7409d8aa1fb10c4059d3244">
  <xsd:schema xmlns:xsd="http://www.w3.org/2001/XMLSchema" xmlns:xs="http://www.w3.org/2001/XMLSchema" xmlns:p="http://schemas.microsoft.com/office/2006/metadata/properties" xmlns:ns3="50efc4d8-fa75-43ea-8f10-b438d2ee9328" xmlns:ns4="3d1eea9a-5428-4500-898e-cc24b14325e6" targetNamespace="http://schemas.microsoft.com/office/2006/metadata/properties" ma:root="true" ma:fieldsID="41d83f0cce3abd76d2d6e34eaf66b5e1" ns3:_="" ns4:_="">
    <xsd:import namespace="50efc4d8-fa75-43ea-8f10-b438d2ee9328"/>
    <xsd:import namespace="3d1eea9a-5428-4500-898e-cc24b14325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fc4d8-fa75-43ea-8f10-b438d2ee9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eea9a-5428-4500-898e-cc24b1432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9CB46-1563-468D-9DEC-5E1E05475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fc4d8-fa75-43ea-8f10-b438d2ee9328"/>
    <ds:schemaRef ds:uri="3d1eea9a-5428-4500-898e-cc24b1432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8CEE45-802C-48C0-87FA-A9F2FA167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69131-E33B-4BC4-B57B-515794C66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AE8B34-3960-4B8B-A4D4-1C24CF30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1620</Words>
  <Characters>11003</Characters>
  <Application>Microsoft Office Word</Application>
  <DocSecurity>0</DocSecurity>
  <Lines>423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Horst</dc:creator>
  <cp:keywords/>
  <dc:description/>
  <cp:lastModifiedBy>Ben Wilde, DO</cp:lastModifiedBy>
  <cp:revision>7</cp:revision>
  <dcterms:created xsi:type="dcterms:W3CDTF">2026-04-08T16:20:00Z</dcterms:created>
  <dcterms:modified xsi:type="dcterms:W3CDTF">2026-04-08T16:34:00Z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0x010100439E47E04937F24F99366D681DF55CBE</vt:lpwstr>
  </property>
</Properties>
</file>